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="0"/>
        <w:jc w:val="center"/>
        <w:rPr/>
      </w:pPr>
      <w:bookmarkStart w:id="0" w:name="__DdeLink__2234_1419779406"/>
      <w:r>
        <w:rPr/>
        <w:t>Муниципальное общеобразовательное учреждение</w:t>
      </w:r>
    </w:p>
    <w:p>
      <w:pPr>
        <w:pStyle w:val="NormalWeb"/>
        <w:spacing w:beforeAutospacing="0" w:before="0" w:after="0"/>
        <w:jc w:val="center"/>
        <w:rPr/>
      </w:pPr>
      <w:r>
        <w:rPr/>
        <w:t>Всехсвятская основная школа</w:t>
      </w:r>
    </w:p>
    <w:p>
      <w:pPr>
        <w:pStyle w:val="NormalWeb"/>
        <w:spacing w:beforeAutospacing="0" w:before="0" w:after="0"/>
        <w:rPr/>
      </w:pPr>
      <w:r>
        <w:rPr/>
      </w:r>
    </w:p>
    <w:p>
      <w:pPr>
        <w:pStyle w:val="NormalWeb"/>
        <w:spacing w:beforeAutospacing="0" w:before="0" w:after="0"/>
        <w:jc w:val="center"/>
        <w:rPr/>
      </w:pPr>
      <w:r>
        <w:rPr/>
        <w:t>ПРИКАЗ</w:t>
      </w:r>
    </w:p>
    <w:p>
      <w:pPr>
        <w:pStyle w:val="NormalWeb"/>
        <w:spacing w:beforeAutospacing="0" w:before="0" w:after="0"/>
        <w:rPr/>
      </w:pPr>
      <w:r>
        <w:rPr/>
      </w:r>
    </w:p>
    <w:p>
      <w:pPr>
        <w:pStyle w:val="NormalWeb"/>
        <w:spacing w:beforeAutospacing="0" w:before="0" w:after="0"/>
        <w:rPr/>
      </w:pPr>
      <w:r>
        <w:rPr/>
        <w:t>30.08.2018 г                                                                                                             №65/1</w:t>
      </w:r>
    </w:p>
    <w:p>
      <w:pPr>
        <w:pStyle w:val="NormalWeb"/>
        <w:spacing w:beforeAutospacing="0" w:before="0" w:after="0"/>
        <w:rPr/>
      </w:pPr>
      <w:r>
        <w:rPr/>
      </w:r>
    </w:p>
    <w:p>
      <w:pPr>
        <w:pStyle w:val="NormalWeb"/>
        <w:spacing w:before="0" w:after="0"/>
        <w:jc w:val="center"/>
        <w:rPr/>
      </w:pPr>
      <w:r>
        <w:rPr/>
        <w:t>с. Всехсвятское</w:t>
      </w:r>
    </w:p>
    <w:p>
      <w:pPr>
        <w:pStyle w:val="NormalWeb"/>
        <w:spacing w:before="0" w:after="0"/>
        <w:jc w:val="center"/>
        <w:rPr/>
      </w:pPr>
      <w:r>
        <w:rPr/>
      </w:r>
    </w:p>
    <w:p>
      <w:pPr>
        <w:pStyle w:val="Normal"/>
        <w:tabs>
          <w:tab w:val="left" w:pos="735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 внесении изменений в основные </w:t>
      </w:r>
    </w:p>
    <w:p>
      <w:pPr>
        <w:pStyle w:val="Normal"/>
        <w:tabs>
          <w:tab w:val="left" w:pos="735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образовательные программы </w:t>
      </w:r>
    </w:p>
    <w:p>
      <w:pPr>
        <w:pStyle w:val="Normal"/>
        <w:tabs>
          <w:tab w:val="left" w:pos="735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_DdeLink__2234_1419779406"/>
      <w:bookmarkEnd w:id="1"/>
      <w:r>
        <w:rPr>
          <w:rFonts w:cs="Times New Roman" w:ascii="Times New Roman" w:hAnsi="Times New Roman"/>
          <w:sz w:val="24"/>
          <w:szCs w:val="24"/>
        </w:rPr>
        <w:t>Всехсвятской основной школы</w:t>
      </w:r>
    </w:p>
    <w:p>
      <w:pPr>
        <w:pStyle w:val="Normal"/>
        <w:tabs>
          <w:tab w:val="left" w:pos="735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735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 основании части 5 статьи 12, пункта 6 части 3 статьи 28 ФЗ от 29.12.2012 № 273-ФЗ «Об образовании в российской Федерации», пункта 9 приказа Минобрнауки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в соответствии с решением педагогического совета Всехсвятской основной  школы от 29.08.2018 протокол № 1, решением Управляющего совета Всехсвятской основной школы от 31.08.2018 протокол № 3, </w:t>
      </w:r>
    </w:p>
    <w:p>
      <w:pPr>
        <w:pStyle w:val="Normal"/>
        <w:tabs>
          <w:tab w:val="left" w:pos="735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735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ПРИКАЗЫВАЮ:</w:t>
      </w:r>
    </w:p>
    <w:p>
      <w:pPr>
        <w:pStyle w:val="Normal"/>
        <w:tabs>
          <w:tab w:val="left" w:pos="735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Внести изменения в основную образовательную программу начального общего образования:</w:t>
      </w:r>
    </w:p>
    <w:p>
      <w:pPr>
        <w:pStyle w:val="Normal"/>
        <w:tabs>
          <w:tab w:val="left" w:pos="735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В содержательный раздел:</w:t>
      </w:r>
    </w:p>
    <w:p>
      <w:pPr>
        <w:pStyle w:val="Normal"/>
        <w:tabs>
          <w:tab w:val="left" w:pos="735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рабочие программы по внеурочной деятельности на 2018-2019 учебный год с учетом выбора участников образовательных отношений (Приложение 1).</w:t>
      </w:r>
    </w:p>
    <w:p>
      <w:pPr>
        <w:pStyle w:val="Normal"/>
        <w:tabs>
          <w:tab w:val="left" w:pos="735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В организационный раздел:</w:t>
      </w:r>
    </w:p>
    <w:p>
      <w:pPr>
        <w:pStyle w:val="Normal"/>
        <w:tabs>
          <w:tab w:val="left" w:pos="735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учебный план начального общего образования на 2018-2019 учебный год (Приложение 2). П</w:t>
      </w:r>
      <w:r>
        <w:rPr>
          <w:rFonts w:cs="Times New Roman" w:ascii="Times New Roman" w:hAnsi="Times New Roman"/>
          <w:color w:val="000000"/>
          <w:sz w:val="24"/>
          <w:szCs w:val="24"/>
        </w:rPr>
        <w:t>редметная область «Родной язык и литературное чтение на родном языке», включает учебные предметы «Родной язык», «Литературное чтение на родном языке», которые являются обязательными, но т.к. в образовательной организации родным является русский язык, то часы в учебном плане на эти предметы не выделяются, а планируемые результаты предметной области «Родной язык и литературное чтение на родном языке» достигаются в ходе освоения предметной области «Русский язык и литературное чтение».</w:t>
      </w:r>
    </w:p>
    <w:p>
      <w:pPr>
        <w:pStyle w:val="Normal"/>
        <w:tabs>
          <w:tab w:val="left" w:pos="735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календарный учебный график на 2018-2019 учебный год (Приложение 3).</w:t>
      </w:r>
    </w:p>
    <w:p>
      <w:pPr>
        <w:pStyle w:val="Normal"/>
        <w:tabs>
          <w:tab w:val="left" w:pos="735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Внести изменения в основную образовательную программу основного общего образования:</w:t>
      </w:r>
    </w:p>
    <w:p>
      <w:pPr>
        <w:pStyle w:val="Normal"/>
        <w:tabs>
          <w:tab w:val="left" w:pos="735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В содержательный раздел:</w:t>
      </w:r>
    </w:p>
    <w:p>
      <w:pPr>
        <w:pStyle w:val="Normal"/>
        <w:tabs>
          <w:tab w:val="left" w:pos="735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рабочие программы по внеурочной деятельности на 2018-2019 учебный год с учетом выбора участников образовательных отношений (Приложение 4).</w:t>
      </w:r>
    </w:p>
    <w:p>
      <w:pPr>
        <w:pStyle w:val="Normal"/>
        <w:tabs>
          <w:tab w:val="left" w:pos="735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В организационный раздел:</w:t>
      </w:r>
    </w:p>
    <w:p>
      <w:pPr>
        <w:pStyle w:val="Normal"/>
        <w:tabs>
          <w:tab w:val="left" w:pos="735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учебный план основного общего образования на 2018-2019 учебный год</w:t>
      </w:r>
    </w:p>
    <w:p>
      <w:pPr>
        <w:pStyle w:val="Normal"/>
        <w:tabs>
          <w:tab w:val="left" w:pos="735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(Приложение 5).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tabs>
          <w:tab w:val="left" w:pos="735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Предметная область «Родной язык и родная литература», включает учебные предметы «Родной язык», «Родная литература», которые являются обязательными, но т.к. в образовательной организации родным является русский язык, то часы на эти предметы в учебном плане не выделяются, а планируемые результаты предметной области «Родной язык и родная литература» достигаются в ходе освоения предметной области «Русский язык и литература». В предметной области «Иностранные языки» выделен 1 час для изучения предмета «Второй иностранный язык </w:t>
      </w:r>
      <w:r>
        <w:rPr>
          <w:rFonts w:cs="Times New Roman" w:ascii="Times New Roman" w:hAnsi="Times New Roman"/>
          <w:sz w:val="24"/>
          <w:szCs w:val="24"/>
        </w:rPr>
        <w:t>(английский язык)</w:t>
      </w:r>
      <w:r>
        <w:rPr>
          <w:rFonts w:cs="Times New Roman" w:ascii="Times New Roman" w:hAnsi="Times New Roman"/>
          <w:color w:val="000000"/>
          <w:sz w:val="24"/>
          <w:szCs w:val="24"/>
        </w:rPr>
        <w:t>» в 8 классе.</w:t>
      </w:r>
    </w:p>
    <w:p>
      <w:pPr>
        <w:pStyle w:val="Normal"/>
        <w:tabs>
          <w:tab w:val="left" w:pos="735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tabs>
          <w:tab w:val="center" w:pos="467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4677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Приложение 1 к приказу №65/1  от 30.08.2018</w:t>
      </w:r>
    </w:p>
    <w:p>
      <w:pPr>
        <w:pStyle w:val="Normal"/>
        <w:tabs>
          <w:tab w:val="center" w:pos="467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План  внеурочной деятельности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обучающихся 1-3 классов  Всехсвятской основной школы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2018-2019 учебный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  <w:highlight w:val="yellow"/>
        </w:rPr>
        <w:t xml:space="preserve">     </w:t>
      </w:r>
    </w:p>
    <w:tbl>
      <w:tblPr>
        <w:tblW w:w="7355" w:type="dxa"/>
        <w:jc w:val="left"/>
        <w:tblInd w:w="9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2650"/>
        <w:gridCol w:w="2335"/>
        <w:gridCol w:w="829"/>
        <w:gridCol w:w="814"/>
        <w:gridCol w:w="727"/>
      </w:tblGrid>
      <w:tr>
        <w:trPr>
          <w:trHeight w:val="823" w:hRule="atLeast"/>
        </w:trPr>
        <w:tc>
          <w:tcPr>
            <w:tcW w:w="4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5ч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5ч</w:t>
            </w: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5ч</w:t>
            </w:r>
          </w:p>
        </w:tc>
      </w:tr>
      <w:tr>
        <w:trPr>
          <w:trHeight w:val="330" w:hRule="atLeast"/>
        </w:trPr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Общекультурное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Умелые руки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Общеинтеллектуальное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Занимательная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грамматика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Спортивно-оздорови-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тельное направление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Социальное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Земля-наш общий дом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  <w:tr>
        <w:trPr>
          <w:trHeight w:val="442" w:hRule="atLeast"/>
        </w:trPr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Духовно-нравственное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ИЗО-студия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«Капелька»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>
      <w:pPr>
        <w:pStyle w:val="Normal"/>
        <w:rPr>
          <w:rFonts w:ascii="Calibri" w:hAnsi="Calibri" w:eastAsia="Calibri" w:cs="Times New Roman"/>
          <w:lang w:eastAsia="en-US"/>
        </w:rPr>
      </w:pPr>
      <w:r>
        <w:rPr>
          <w:rFonts w:eastAsia="Calibri" w:cs="Times New Roman"/>
          <w:lang w:eastAsia="en-US"/>
        </w:rPr>
      </w:r>
    </w:p>
    <w:p>
      <w:pPr>
        <w:pStyle w:val="Normal"/>
        <w:jc w:val="center"/>
        <w:rPr>
          <w:rFonts w:ascii="Calibri" w:hAnsi="Calibri" w:eastAsia="Calibri" w:cs="Times New Roman"/>
          <w:b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t>Промежуточная аттестация.</w:t>
      </w:r>
    </w:p>
    <w:tbl>
      <w:tblPr>
        <w:tblW w:w="957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801"/>
        <w:gridCol w:w="2126"/>
        <w:gridCol w:w="4644"/>
      </w:tblGrid>
      <w:tr>
        <w:trPr/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b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b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Класс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b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Форма</w:t>
            </w:r>
          </w:p>
        </w:tc>
      </w:tr>
      <w:tr>
        <w:trPr/>
        <w:tc>
          <w:tcPr>
            <w:tcW w:w="28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Диктант с грамматическим заданием</w:t>
            </w:r>
          </w:p>
        </w:tc>
      </w:tr>
      <w:tr>
        <w:trPr/>
        <w:tc>
          <w:tcPr>
            <w:tcW w:w="28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Диктант с грамматическим заданием</w:t>
            </w:r>
          </w:p>
        </w:tc>
      </w:tr>
      <w:tr>
        <w:trPr/>
        <w:tc>
          <w:tcPr>
            <w:tcW w:w="28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Комплексная контрольная  работа</w:t>
            </w:r>
          </w:p>
        </w:tc>
      </w:tr>
      <w:tr>
        <w:trPr/>
        <w:tc>
          <w:tcPr>
            <w:tcW w:w="28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Комплексная контрольная  работа</w:t>
            </w:r>
          </w:p>
        </w:tc>
      </w:tr>
      <w:tr>
        <w:trPr/>
        <w:tc>
          <w:tcPr>
            <w:tcW w:w="28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Комплексная контрольная  работа</w:t>
            </w:r>
          </w:p>
        </w:tc>
      </w:tr>
      <w:tr>
        <w:trPr/>
        <w:tc>
          <w:tcPr>
            <w:tcW w:w="28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Комплексная контрольная  работа</w:t>
            </w:r>
          </w:p>
        </w:tc>
      </w:tr>
      <w:tr>
        <w:trPr/>
        <w:tc>
          <w:tcPr>
            <w:tcW w:w="28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Литературное чтение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Тестовая работа</w:t>
            </w:r>
          </w:p>
        </w:tc>
      </w:tr>
      <w:tr>
        <w:trPr/>
        <w:tc>
          <w:tcPr>
            <w:tcW w:w="28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Тестовая работа</w:t>
            </w:r>
          </w:p>
        </w:tc>
      </w:tr>
      <w:tr>
        <w:trPr/>
        <w:tc>
          <w:tcPr>
            <w:tcW w:w="28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Тестовая работа</w:t>
            </w:r>
          </w:p>
        </w:tc>
      </w:tr>
      <w:tr>
        <w:trPr/>
        <w:tc>
          <w:tcPr>
            <w:tcW w:w="28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Окружающий мир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Тестовая работа</w:t>
            </w:r>
          </w:p>
        </w:tc>
      </w:tr>
      <w:tr>
        <w:trPr/>
        <w:tc>
          <w:tcPr>
            <w:tcW w:w="28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Тестовая работа</w:t>
            </w:r>
          </w:p>
        </w:tc>
      </w:tr>
      <w:tr>
        <w:trPr/>
        <w:tc>
          <w:tcPr>
            <w:tcW w:w="28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Комплексная контрольная  работа</w:t>
            </w:r>
          </w:p>
        </w:tc>
      </w:tr>
      <w:tr>
        <w:trPr/>
        <w:tc>
          <w:tcPr>
            <w:tcW w:w="28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Исполнение музыкального произведения</w:t>
            </w:r>
          </w:p>
        </w:tc>
      </w:tr>
      <w:tr>
        <w:trPr/>
        <w:tc>
          <w:tcPr>
            <w:tcW w:w="28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Тест</w:t>
            </w:r>
          </w:p>
        </w:tc>
      </w:tr>
      <w:tr>
        <w:trPr/>
        <w:tc>
          <w:tcPr>
            <w:tcW w:w="28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Тест</w:t>
            </w:r>
          </w:p>
        </w:tc>
      </w:tr>
      <w:tr>
        <w:trPr/>
        <w:tc>
          <w:tcPr>
            <w:tcW w:w="28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Изобразительное искусство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Итоговая работа в любой технике</w:t>
            </w:r>
          </w:p>
        </w:tc>
      </w:tr>
      <w:tr>
        <w:trPr/>
        <w:tc>
          <w:tcPr>
            <w:tcW w:w="28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Итоговая работа в любой технике</w:t>
            </w:r>
          </w:p>
        </w:tc>
      </w:tr>
      <w:tr>
        <w:trPr/>
        <w:tc>
          <w:tcPr>
            <w:tcW w:w="28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Итоговая работа в любой технике</w:t>
            </w:r>
          </w:p>
        </w:tc>
      </w:tr>
      <w:tr>
        <w:trPr/>
        <w:tc>
          <w:tcPr>
            <w:tcW w:w="28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Творческий проект</w:t>
            </w:r>
          </w:p>
        </w:tc>
      </w:tr>
      <w:tr>
        <w:trPr/>
        <w:tc>
          <w:tcPr>
            <w:tcW w:w="28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Творческий проект</w:t>
            </w:r>
          </w:p>
        </w:tc>
      </w:tr>
      <w:tr>
        <w:trPr/>
        <w:tc>
          <w:tcPr>
            <w:tcW w:w="28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Творческий проект</w:t>
            </w:r>
          </w:p>
        </w:tc>
      </w:tr>
      <w:tr>
        <w:trPr/>
        <w:tc>
          <w:tcPr>
            <w:tcW w:w="28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Тестирование</w:t>
            </w:r>
          </w:p>
        </w:tc>
      </w:tr>
      <w:tr>
        <w:trPr/>
        <w:tc>
          <w:tcPr>
            <w:tcW w:w="28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Тестирование</w:t>
            </w:r>
          </w:p>
        </w:tc>
      </w:tr>
      <w:tr>
        <w:trPr/>
        <w:tc>
          <w:tcPr>
            <w:tcW w:w="28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Тестирование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bCs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bCs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bCs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highlight w:val="yellow"/>
          <w:lang w:val="en-US"/>
        </w:rPr>
      </w:pPr>
      <w:r>
        <w:rPr>
          <w:rFonts w:cs="Times New Roman" w:ascii="Times New Roman" w:hAnsi="Times New Roman"/>
          <w:highlight w:val="yellow"/>
          <w:lang w:val="en-US"/>
        </w:rPr>
        <w:t xml:space="preserve">                                                                                           </w:t>
      </w:r>
    </w:p>
    <w:p>
      <w:pPr>
        <w:pStyle w:val="Normal"/>
        <w:tabs>
          <w:tab w:val="center" w:pos="4677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tabs>
          <w:tab w:val="center" w:pos="4677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tabs>
          <w:tab w:val="center" w:pos="4677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tabs>
          <w:tab w:val="center" w:pos="4677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tabs>
          <w:tab w:val="center" w:pos="4677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tabs>
          <w:tab w:val="center" w:pos="4677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2  к приказу № 65/1  от 30.08.2018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Учебный план начального общего образования на 2018-2019 учебный год</w:t>
      </w:r>
    </w:p>
    <w:tbl>
      <w:tblPr>
        <w:tblW w:w="8535" w:type="dxa"/>
        <w:jc w:val="left"/>
        <w:tblInd w:w="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52" w:type="dxa"/>
          <w:bottom w:w="0" w:type="dxa"/>
          <w:right w:w="55" w:type="dxa"/>
        </w:tblCellMar>
        <w:tblLook w:val="0000" w:noVBand="0" w:noHBand="0" w:lastColumn="0" w:firstColumn="0" w:lastRow="0" w:firstRow="0"/>
      </w:tblPr>
      <w:tblGrid>
        <w:gridCol w:w="2324"/>
        <w:gridCol w:w="2311"/>
        <w:gridCol w:w="1500"/>
        <w:gridCol w:w="1080"/>
        <w:gridCol w:w="1320"/>
      </w:tblGrid>
      <w:tr>
        <w:trPr>
          <w:trHeight w:val="253" w:hRule="atLeast"/>
        </w:trPr>
        <w:tc>
          <w:tcPr>
            <w:tcW w:w="232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231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50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2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232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231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1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 xml:space="preserve">1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 xml:space="preserve">2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 xml:space="preserve">3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</w:tr>
      <w:tr>
        <w:trPr>
          <w:trHeight w:val="1" w:hRule="atLeast"/>
        </w:trPr>
        <w:tc>
          <w:tcPr>
            <w:tcW w:w="232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 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>
        <w:trPr>
          <w:trHeight w:val="1" w:hRule="atLeast"/>
        </w:trPr>
        <w:tc>
          <w:tcPr>
            <w:tcW w:w="232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2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>
        <w:trPr>
          <w:trHeight w:val="1" w:hRule="atLeast"/>
        </w:trPr>
        <w:tc>
          <w:tcPr>
            <w:tcW w:w="232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--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>
        <w:trPr>
          <w:trHeight w:val="1" w:hRule="atLeast"/>
        </w:trPr>
        <w:tc>
          <w:tcPr>
            <w:tcW w:w="232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2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>
        <w:trPr>
          <w:trHeight w:val="1" w:hRule="atLeast"/>
        </w:trPr>
        <w:tc>
          <w:tcPr>
            <w:tcW w:w="2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1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</w:tr>
      <w:tr>
        <w:trPr>
          <w:trHeight w:val="1" w:hRule="atLeast"/>
        </w:trPr>
        <w:tc>
          <w:tcPr>
            <w:tcW w:w="2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>
        <w:trPr>
          <w:trHeight w:val="1" w:hRule="atLeast"/>
        </w:trPr>
        <w:tc>
          <w:tcPr>
            <w:tcW w:w="2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>
        <w:trPr>
          <w:trHeight w:val="1" w:hRule="atLeast"/>
        </w:trPr>
        <w:tc>
          <w:tcPr>
            <w:tcW w:w="2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" w:hRule="atLeast"/>
        </w:trPr>
        <w:tc>
          <w:tcPr>
            <w:tcW w:w="232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>
        <w:trPr>
          <w:trHeight w:val="1" w:hRule="atLeast"/>
        </w:trPr>
        <w:tc>
          <w:tcPr>
            <w:tcW w:w="232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2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>
        <w:trPr>
          <w:trHeight w:val="1" w:hRule="atLeast"/>
        </w:trPr>
        <w:tc>
          <w:tcPr>
            <w:tcW w:w="2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>
        <w:trPr>
          <w:trHeight w:val="1" w:hRule="atLeast"/>
        </w:trPr>
        <w:tc>
          <w:tcPr>
            <w:tcW w:w="23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>
        <w:trPr>
          <w:trHeight w:val="1" w:hRule="atLeast"/>
        </w:trPr>
        <w:tc>
          <w:tcPr>
            <w:tcW w:w="46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23</w:t>
            </w:r>
          </w:p>
        </w:tc>
      </w:tr>
      <w:tr>
        <w:trPr>
          <w:trHeight w:val="1" w:hRule="atLeast"/>
        </w:trPr>
        <w:tc>
          <w:tcPr>
            <w:tcW w:w="46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Максимально допустимая аудиторная недельная нагрузка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23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highlight w:val="yellow"/>
          <w:lang w:val="en-US"/>
        </w:rPr>
      </w:pPr>
      <w:r>
        <w:rPr>
          <w:rFonts w:cs="Times New Roman" w:ascii="Times New Roman" w:hAnsi="Times New Roman"/>
          <w:highlight w:val="yellow"/>
          <w:lang w:val="en-US"/>
        </w:rPr>
      </w:r>
    </w:p>
    <w:p>
      <w:pPr>
        <w:pStyle w:val="Normal"/>
        <w:tabs>
          <w:tab w:val="center" w:pos="4677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tbl>
      <w:tblPr>
        <w:tblpPr w:bottomFromText="0" w:horzAnchor="margin" w:leftFromText="180" w:rightFromText="180" w:tblpX="0" w:tblpY="3796" w:topFromText="0" w:vertAnchor="page"/>
        <w:tblW w:w="9193" w:type="dxa"/>
        <w:jc w:val="left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234"/>
        <w:gridCol w:w="2551"/>
        <w:gridCol w:w="852"/>
        <w:gridCol w:w="849"/>
        <w:gridCol w:w="851"/>
        <w:gridCol w:w="850"/>
        <w:gridCol w:w="1005"/>
      </w:tblGrid>
      <w:tr>
        <w:trPr>
          <w:trHeight w:val="851" w:hRule="exact"/>
        </w:trPr>
        <w:tc>
          <w:tcPr>
            <w:tcW w:w="919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eastAsia="ar-SA"/>
              </w:rPr>
              <w:t xml:space="preserve">  </w:t>
            </w: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eastAsia="ar-SA"/>
              </w:rPr>
              <w:t>Учебный план общего образования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eastAsia="ar-SA"/>
              </w:rPr>
              <w:t xml:space="preserve">обучающихся с умственной отсталостью </w:t>
            </w:r>
            <w:r>
              <w:rPr>
                <w:rFonts w:eastAsia="Arial Unicode MS" w:ascii="Times New Roman" w:hAnsi="Times New Roman"/>
                <w:b/>
                <w:sz w:val="28"/>
                <w:szCs w:val="28"/>
                <w:lang w:eastAsia="ar-SA"/>
              </w:rPr>
              <w:t>(интеллектуальными нарушениями</w:t>
            </w:r>
            <w:r>
              <w:rPr>
                <w:rFonts w:eastAsia="Arial Unicode MS" w:ascii="Times New Roman" w:hAnsi="Times New Roman"/>
                <w:sz w:val="28"/>
                <w:szCs w:val="28"/>
                <w:lang w:eastAsia="ar-SA"/>
              </w:rPr>
              <w:t>):</w:t>
            </w:r>
          </w:p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eastAsia="Arial Unicode MS" w:cs="Calibri"/>
                <w:color w:val="00000A"/>
                <w:lang w:eastAsia="ar-SA"/>
              </w:rPr>
            </w:pP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val="en-US" w:eastAsia="ar-SA"/>
              </w:rPr>
              <w:t>I</w:t>
            </w: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eastAsia="ar-SA"/>
              </w:rPr>
              <w:t>-</w:t>
            </w: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val="en-US" w:eastAsia="ar-SA"/>
              </w:rPr>
              <w:t>IV</w:t>
            </w: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eastAsia="ar-SA"/>
              </w:rPr>
              <w:t xml:space="preserve"> классы</w:t>
            </w:r>
          </w:p>
        </w:tc>
      </w:tr>
      <w:tr>
        <w:trPr>
          <w:trHeight w:val="290" w:hRule="atLeast"/>
        </w:trPr>
        <w:tc>
          <w:tcPr>
            <w:tcW w:w="22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ascii="Times New Roman" w:hAnsi="Times New Roman" w:eastAsia="Arial Unicode MS"/>
                <w:b/>
                <w:b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eastAsia="ar-SA"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ascii="Times New Roman" w:hAnsi="Times New Roman" w:eastAsia="Arial Unicode MS"/>
                <w:b/>
                <w:b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eastAsia="ar-SA"/>
              </w:rPr>
              <w:t xml:space="preserve">Классы </w:t>
            </w:r>
          </w:p>
          <w:p>
            <w:pPr>
              <w:pStyle w:val="Normal"/>
              <w:suppressAutoHyphens w:val="true"/>
              <w:spacing w:before="0" w:after="0"/>
              <w:jc w:val="both"/>
              <w:rPr>
                <w:rFonts w:ascii="Times New Roman" w:hAnsi="Times New Roman" w:eastAsia="Arial Unicode MS"/>
                <w:b/>
                <w:b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eastAsia="ar-SA"/>
              </w:rPr>
            </w:r>
          </w:p>
          <w:p>
            <w:pPr>
              <w:pStyle w:val="Normal"/>
              <w:suppressAutoHyphens w:val="true"/>
              <w:spacing w:before="0" w:after="0"/>
              <w:jc w:val="both"/>
              <w:rPr>
                <w:rFonts w:ascii="Times New Roman" w:hAnsi="Times New Roman" w:eastAsia="Arial Unicode MS"/>
                <w:b/>
                <w:b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eastAsia="ar-SA"/>
              </w:rPr>
              <w:t>Учебные предметы</w:t>
            </w:r>
          </w:p>
        </w:tc>
        <w:tc>
          <w:tcPr>
            <w:tcW w:w="34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ascii="Times New Roman" w:hAnsi="Times New Roman" w:eastAsia="Arial Unicode MS"/>
                <w:b/>
                <w:b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eastAsia="ar-SA"/>
              </w:rPr>
              <w:t>Количество часов в год</w:t>
            </w:r>
          </w:p>
        </w:tc>
        <w:tc>
          <w:tcPr>
            <w:tcW w:w="10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eastAsia="Arial Unicode MS" w:cs="Calibri"/>
                <w:color w:val="00000A"/>
                <w:lang w:eastAsia="ar-SA"/>
              </w:rPr>
            </w:pP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eastAsia="ar-SA"/>
              </w:rPr>
              <w:t>Всего</w:t>
            </w:r>
          </w:p>
        </w:tc>
      </w:tr>
      <w:tr>
        <w:trPr>
          <w:trHeight w:val="521" w:hRule="atLeast"/>
        </w:trPr>
        <w:tc>
          <w:tcPr>
            <w:tcW w:w="223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jc w:val="both"/>
              <w:rPr>
                <w:rFonts w:ascii="Times New Roman" w:hAnsi="Times New Roman" w:eastAsia="Arial Unicode MS"/>
                <w:b/>
                <w:b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eastAsia="ar-SA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jc w:val="both"/>
              <w:rPr>
                <w:rFonts w:ascii="Times New Roman" w:hAnsi="Times New Roman" w:eastAsia="Arial Unicode MS"/>
                <w:b/>
                <w:b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eastAsia="ar-SA"/>
              </w:rPr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ascii="Times New Roman" w:hAnsi="Times New Roman" w:eastAsia="Arial Unicode MS"/>
                <w:b/>
                <w:b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eastAsia="ar-SA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ascii="Times New Roman" w:hAnsi="Times New Roman" w:eastAsia="Arial Unicode MS"/>
                <w:b/>
                <w:b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ascii="Times New Roman" w:hAnsi="Times New Roman" w:eastAsia="Arial Unicode MS"/>
                <w:b/>
                <w:b/>
                <w:color w:val="00000A"/>
                <w:sz w:val="28"/>
                <w:szCs w:val="28"/>
                <w:lang w:val="en-US" w:eastAsia="ar-SA"/>
              </w:rPr>
            </w:pP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val="en-US" w:eastAsia="ar-SA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before="0" w:after="0"/>
              <w:jc w:val="both"/>
              <w:rPr>
                <w:rFonts w:ascii="Times New Roman" w:hAnsi="Times New Roman" w:eastAsia="Arial Unicode MS"/>
                <w:b/>
                <w:b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eastAsia="ar-SA"/>
              </w:rPr>
            </w:r>
          </w:p>
        </w:tc>
        <w:tc>
          <w:tcPr>
            <w:tcW w:w="10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0"/>
              <w:jc w:val="both"/>
              <w:rPr>
                <w:rFonts w:ascii="Times New Roman" w:hAnsi="Times New Roman" w:eastAsia="Arial Unicode MS"/>
                <w:b/>
                <w:b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eastAsia="ar-SA"/>
              </w:rPr>
            </w:r>
          </w:p>
        </w:tc>
      </w:tr>
      <w:tr>
        <w:trPr>
          <w:trHeight w:val="284" w:hRule="exact"/>
        </w:trPr>
        <w:tc>
          <w:tcPr>
            <w:tcW w:w="47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 w:eastAsia="Arial Unicode MS"/>
                <w:b/>
                <w:b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b/>
                <w:i/>
                <w:color w:val="00000A"/>
                <w:sz w:val="28"/>
                <w:szCs w:val="28"/>
                <w:lang w:eastAsia="ar-SA"/>
              </w:rPr>
              <w:t>Обязательная часть</w:t>
            </w:r>
          </w:p>
        </w:tc>
        <w:tc>
          <w:tcPr>
            <w:tcW w:w="440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napToGrid w:val="false"/>
              <w:spacing w:before="0" w:after="200"/>
              <w:jc w:val="both"/>
              <w:rPr>
                <w:rFonts w:ascii="Times New Roman" w:hAnsi="Times New Roman" w:eastAsia="Arial Unicode MS"/>
                <w:b/>
                <w:b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eastAsia="ar-SA"/>
              </w:rPr>
            </w:r>
          </w:p>
        </w:tc>
      </w:tr>
      <w:tr>
        <w:trPr/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color w:val="00000A"/>
                <w:sz w:val="28"/>
                <w:szCs w:val="28"/>
                <w:lang w:eastAsia="ar-SA"/>
              </w:rPr>
              <w:t>1. Язык и речевая практика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color w:val="00000A"/>
                <w:sz w:val="28"/>
                <w:szCs w:val="28"/>
                <w:lang w:eastAsia="ar-SA"/>
              </w:rPr>
              <w:t>1.1.Русский язык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color w:val="00000A"/>
                <w:sz w:val="28"/>
                <w:szCs w:val="28"/>
                <w:lang w:eastAsia="ar-SA"/>
              </w:rPr>
              <w:t>1.2.Чтение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color w:val="00000A"/>
                <w:sz w:val="28"/>
                <w:szCs w:val="28"/>
                <w:lang w:eastAsia="ar-SA"/>
              </w:rPr>
              <w:t>1.3.Речевая практика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sz w:val="28"/>
                <w:szCs w:val="28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sz w:val="28"/>
                <w:szCs w:val="28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sz w:val="28"/>
                <w:szCs w:val="28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sz w:val="28"/>
                <w:szCs w:val="28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sz w:val="28"/>
                <w:szCs w:val="28"/>
                <w:lang w:eastAsia="ar-SA"/>
              </w:rPr>
              <w:t>5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sz w:val="28"/>
                <w:szCs w:val="28"/>
                <w:lang w:eastAsia="ar-SA"/>
              </w:rPr>
              <w:t>4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eastAsia="Arial Unicode MS" w:cs="Calibri"/>
                <w:color w:val="00000A"/>
                <w:lang w:eastAsia="ar-SA"/>
              </w:rPr>
            </w:pPr>
            <w:r>
              <w:rPr>
                <w:rFonts w:eastAsia="Arial Unicode MS" w:cs="Calibri"/>
                <w:color w:val="00000A"/>
                <w:lang w:eastAsia="ar-SA"/>
              </w:rPr>
            </w:r>
          </w:p>
        </w:tc>
      </w:tr>
      <w:tr>
        <w:trPr/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color w:val="00000A"/>
                <w:sz w:val="28"/>
                <w:szCs w:val="28"/>
                <w:lang w:eastAsia="ar-SA"/>
              </w:rPr>
              <w:t>2. Математика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color w:val="00000A"/>
                <w:sz w:val="28"/>
                <w:szCs w:val="28"/>
                <w:lang w:eastAsia="ar-SA"/>
              </w:rPr>
              <w:t>2.1.Математика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eastAsia="Arial Unicode MS" w:cs="Calibri"/>
                <w:color w:val="00000A"/>
                <w:lang w:eastAsia="ar-SA"/>
              </w:rPr>
            </w:pPr>
            <w:r>
              <w:rPr>
                <w:rFonts w:eastAsia="Arial Unicode MS" w:cs="Calibri"/>
                <w:color w:val="00000A"/>
                <w:lang w:eastAsia="ar-SA"/>
              </w:rPr>
            </w:r>
          </w:p>
        </w:tc>
      </w:tr>
      <w:tr>
        <w:trPr/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color w:val="00000A"/>
                <w:sz w:val="28"/>
                <w:szCs w:val="28"/>
                <w:lang w:eastAsia="ar-SA"/>
              </w:rPr>
              <w:t>3. Естествознание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color w:val="00000A"/>
                <w:sz w:val="28"/>
                <w:szCs w:val="28"/>
                <w:lang w:eastAsia="ar-SA"/>
              </w:rPr>
              <w:t>3.1.Мир природы и человека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eastAsia="Arial Unicode MS" w:cs="Calibri"/>
                <w:color w:val="00000A"/>
                <w:lang w:eastAsia="ar-SA"/>
              </w:rPr>
            </w:pPr>
            <w:r>
              <w:rPr>
                <w:rFonts w:eastAsia="Arial Unicode MS" w:cs="Calibri"/>
                <w:color w:val="00000A"/>
                <w:lang w:eastAsia="ar-SA"/>
              </w:rPr>
            </w:r>
          </w:p>
        </w:tc>
      </w:tr>
      <w:tr>
        <w:trPr>
          <w:trHeight w:val="667" w:hRule="atLeast"/>
        </w:trPr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color w:val="00000A"/>
                <w:sz w:val="28"/>
                <w:szCs w:val="28"/>
                <w:lang w:eastAsia="ar-SA"/>
              </w:rPr>
              <w:t>4. Искусство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color w:val="00000A"/>
                <w:sz w:val="28"/>
                <w:szCs w:val="28"/>
                <w:lang w:eastAsia="ar-SA"/>
              </w:rPr>
              <w:t>4.1. Музыка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color w:val="00000A"/>
                <w:sz w:val="28"/>
                <w:szCs w:val="28"/>
                <w:lang w:eastAsia="ar-SA"/>
              </w:rPr>
              <w:t>4.2. </w:t>
            </w:r>
            <w:r>
              <w:rPr>
                <w:rFonts w:eastAsia="Arial Unicode MS" w:ascii="Times New Roman" w:hAnsi="Times New Roman"/>
                <w:sz w:val="28"/>
                <w:szCs w:val="28"/>
                <w:lang w:eastAsia="ar-SA"/>
              </w:rPr>
              <w:t>Изобразительное искусство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sz w:val="28"/>
                <w:szCs w:val="28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sz w:val="28"/>
                <w:szCs w:val="28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sz w:val="28"/>
                <w:szCs w:val="28"/>
                <w:lang w:eastAsia="ar-SA"/>
              </w:rPr>
              <w:t>1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eastAsia="Arial Unicode MS" w:cs="Calibri"/>
                <w:color w:val="00000A"/>
                <w:lang w:eastAsia="ar-SA"/>
              </w:rPr>
            </w:pPr>
            <w:r>
              <w:rPr>
                <w:rFonts w:eastAsia="Arial Unicode MS" w:cs="Calibri"/>
                <w:color w:val="00000A"/>
                <w:lang w:eastAsia="ar-SA"/>
              </w:rPr>
            </w:r>
          </w:p>
        </w:tc>
      </w:tr>
      <w:tr>
        <w:trPr>
          <w:trHeight w:val="725" w:hRule="atLeast"/>
        </w:trPr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color w:val="00000A"/>
                <w:sz w:val="28"/>
                <w:szCs w:val="28"/>
                <w:lang w:eastAsia="ar-SA"/>
              </w:rPr>
              <w:t>5. Физическая культура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color w:val="00000A"/>
                <w:sz w:val="28"/>
                <w:szCs w:val="28"/>
                <w:lang w:eastAsia="ar-SA"/>
              </w:rPr>
              <w:t>5.1. Физическая культура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color w:val="00000A"/>
                <w:sz w:val="28"/>
                <w:szCs w:val="28"/>
                <w:lang w:eastAsia="ar-SA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color w:val="00000A"/>
                <w:sz w:val="28"/>
                <w:szCs w:val="28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color w:val="00000A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color w:val="00000A"/>
                <w:sz w:val="28"/>
                <w:szCs w:val="28"/>
                <w:lang w:eastAsia="ar-SA"/>
              </w:rPr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eastAsia="Arial Unicode MS" w:cs="Calibri"/>
                <w:color w:val="00000A"/>
                <w:lang w:eastAsia="ar-SA"/>
              </w:rPr>
            </w:pPr>
            <w:r>
              <w:rPr>
                <w:rFonts w:eastAsia="Arial Unicode MS" w:cs="Calibri"/>
                <w:color w:val="00000A"/>
                <w:lang w:eastAsia="ar-SA"/>
              </w:rPr>
            </w:r>
          </w:p>
        </w:tc>
      </w:tr>
      <w:tr>
        <w:trPr/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color w:val="00000A"/>
                <w:sz w:val="28"/>
                <w:szCs w:val="28"/>
                <w:lang w:eastAsia="ar-SA"/>
              </w:rPr>
              <w:t>6. Технологии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color w:val="00000A"/>
                <w:sz w:val="28"/>
                <w:szCs w:val="28"/>
                <w:lang w:eastAsia="ar-SA"/>
              </w:rPr>
              <w:t>6.1. Ручной труд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color w:val="00000A"/>
                <w:sz w:val="28"/>
                <w:szCs w:val="28"/>
                <w:lang w:eastAsia="ar-SA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color w:val="00000A"/>
                <w:sz w:val="28"/>
                <w:szCs w:val="28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color w:val="00000A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color w:val="00000A"/>
                <w:sz w:val="28"/>
                <w:szCs w:val="28"/>
                <w:lang w:eastAsia="ar-SA"/>
              </w:rPr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eastAsia="Arial Unicode MS" w:cs="Calibri"/>
                <w:color w:val="00000A"/>
                <w:lang w:eastAsia="ar-SA"/>
              </w:rPr>
            </w:pPr>
            <w:r>
              <w:rPr>
                <w:rFonts w:eastAsia="Arial Unicode MS" w:cs="Calibri"/>
                <w:color w:val="00000A"/>
                <w:lang w:eastAsia="ar-SA"/>
              </w:rPr>
            </w:r>
          </w:p>
        </w:tc>
      </w:tr>
      <w:tr>
        <w:trPr/>
        <w:tc>
          <w:tcPr>
            <w:tcW w:w="47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b/>
                <w:b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b/>
                <w:iCs/>
                <w:color w:val="00000A"/>
                <w:sz w:val="28"/>
                <w:szCs w:val="28"/>
                <w:lang w:eastAsia="ar-SA"/>
              </w:rPr>
              <w:t xml:space="preserve">Итого 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b/>
                <w:b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eastAsia="ar-SA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b/>
                <w:b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b/>
                <w:b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b/>
                <w:b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eastAsia="ar-SA"/>
              </w:rPr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eastAsia="Arial Unicode MS" w:cs="Calibri"/>
                <w:color w:val="00000A"/>
                <w:lang w:eastAsia="ar-SA"/>
              </w:rPr>
            </w:pPr>
            <w:r>
              <w:rPr>
                <w:rFonts w:eastAsia="Arial Unicode MS" w:cs="Calibri"/>
                <w:color w:val="00000A"/>
                <w:lang w:eastAsia="ar-SA"/>
              </w:rPr>
            </w:r>
          </w:p>
        </w:tc>
      </w:tr>
      <w:tr>
        <w:trPr/>
        <w:tc>
          <w:tcPr>
            <w:tcW w:w="47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b/>
                <w:i/>
                <w:iCs/>
                <w:color w:val="00000A"/>
                <w:sz w:val="28"/>
                <w:szCs w:val="28"/>
                <w:lang w:eastAsia="ar-SA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color w:val="00000A"/>
                <w:sz w:val="28"/>
                <w:szCs w:val="28"/>
                <w:lang w:eastAsia="ar-SA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color w:val="00000A"/>
                <w:sz w:val="28"/>
                <w:szCs w:val="28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color w:val="00000A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b/>
                <w:b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eastAsia="ar-SA"/>
              </w:rPr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eastAsia="Arial Unicode MS" w:cs="Calibri"/>
                <w:color w:val="00000A"/>
                <w:lang w:eastAsia="ar-SA"/>
              </w:rPr>
            </w:pPr>
            <w:r>
              <w:rPr>
                <w:rFonts w:eastAsia="Arial Unicode MS" w:cs="Calibri"/>
                <w:color w:val="00000A"/>
                <w:lang w:eastAsia="ar-SA"/>
              </w:rPr>
            </w:r>
          </w:p>
        </w:tc>
      </w:tr>
      <w:tr>
        <w:trPr/>
        <w:tc>
          <w:tcPr>
            <w:tcW w:w="47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b/>
                <w:b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eastAsia="ar-SA"/>
              </w:rPr>
              <w:t xml:space="preserve">Максимально допустимая годовая нагрузка </w:t>
            </w:r>
            <w:r>
              <w:rPr>
                <w:rFonts w:eastAsia="Arial Unicode MS" w:ascii="Times New Roman" w:hAnsi="Times New Roman"/>
                <w:color w:val="00000A"/>
                <w:sz w:val="28"/>
                <w:szCs w:val="28"/>
                <w:lang w:eastAsia="ar-SA"/>
              </w:rPr>
              <w:t>(при 5-дневной учебной неделе)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b/>
                <w:b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eastAsia="ar-SA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b/>
                <w:b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b/>
                <w:b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b/>
                <w:b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eastAsia="ar-SA"/>
              </w:rPr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eastAsia="Arial Unicode MS" w:cs="Calibri"/>
                <w:color w:val="00000A"/>
                <w:lang w:eastAsia="ar-SA"/>
              </w:rPr>
            </w:pPr>
            <w:r>
              <w:rPr>
                <w:rFonts w:eastAsia="Arial Unicode MS" w:cs="Calibri"/>
                <w:color w:val="00000A"/>
                <w:lang w:eastAsia="ar-SA"/>
              </w:rPr>
            </w:r>
          </w:p>
        </w:tc>
      </w:tr>
      <w:tr>
        <w:trPr>
          <w:trHeight w:val="417" w:hRule="atLeast"/>
        </w:trPr>
        <w:tc>
          <w:tcPr>
            <w:tcW w:w="47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b/>
                <w:b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eastAsia="ar-SA"/>
              </w:rPr>
              <w:t>Коррекционно-развивающая область</w:t>
            </w:r>
            <w:r>
              <w:rPr>
                <w:rFonts w:eastAsia="Arial Unicode MS" w:ascii="Times New Roman" w:hAnsi="Times New Roman"/>
                <w:color w:val="00000A"/>
                <w:sz w:val="28"/>
                <w:szCs w:val="28"/>
                <w:lang w:eastAsia="ar-SA"/>
              </w:rPr>
              <w:t xml:space="preserve"> (коррекционные занятия и ритмика)</w:t>
            </w: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eastAsia="ar-SA"/>
              </w:rPr>
              <w:t xml:space="preserve">: 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 w:eastAsia="Arial Unicode MS"/>
                <w:b/>
                <w:b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eastAsia="ar-SA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 w:eastAsia="Arial Unicode MS"/>
                <w:b/>
                <w:b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 w:eastAsia="Arial Unicode MS"/>
                <w:b/>
                <w:b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 w:eastAsia="Arial Unicode MS"/>
                <w:b/>
                <w:b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eastAsia="ar-SA"/>
              </w:rPr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eastAsia="Arial Unicode MS" w:cs="Calibri"/>
                <w:color w:val="00000A"/>
                <w:lang w:eastAsia="ar-SA"/>
              </w:rPr>
            </w:pPr>
            <w:r>
              <w:rPr>
                <w:rFonts w:eastAsia="Arial Unicode MS" w:cs="Calibri"/>
                <w:color w:val="00000A"/>
                <w:lang w:eastAsia="ar-SA"/>
              </w:rPr>
            </w:r>
          </w:p>
        </w:tc>
      </w:tr>
      <w:tr>
        <w:trPr/>
        <w:tc>
          <w:tcPr>
            <w:tcW w:w="47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b/>
                <w:b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eastAsia="ar-SA"/>
              </w:rPr>
              <w:t>Внеурочная деятельность</w:t>
            </w:r>
            <w:r>
              <w:rPr>
                <w:rFonts w:eastAsia="Arial Unicode MS" w:ascii="Times New Roman" w:hAnsi="Times New Roman"/>
                <w:i/>
                <w:color w:val="00000A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 w:eastAsia="Arial Unicode MS"/>
                <w:b/>
                <w:b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eastAsia="ar-SA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 w:eastAsia="Arial Unicode MS"/>
                <w:b/>
                <w:b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 w:eastAsia="Arial Unicode MS"/>
                <w:b/>
                <w:b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 w:eastAsia="Arial Unicode MS"/>
                <w:b/>
                <w:b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eastAsia="ar-SA"/>
              </w:rPr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eastAsia="Arial Unicode MS" w:cs="Calibri"/>
                <w:color w:val="00000A"/>
                <w:lang w:eastAsia="ar-SA"/>
              </w:rPr>
            </w:pPr>
            <w:r>
              <w:rPr>
                <w:rFonts w:eastAsia="Arial Unicode MS" w:cs="Calibri"/>
                <w:color w:val="00000A"/>
                <w:lang w:eastAsia="ar-SA"/>
              </w:rPr>
            </w:r>
          </w:p>
        </w:tc>
      </w:tr>
      <w:tr>
        <w:trPr/>
        <w:tc>
          <w:tcPr>
            <w:tcW w:w="47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b/>
                <w:b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eastAsia="ar-SA"/>
              </w:rPr>
              <w:t>Всего к финансированию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b/>
                <w:b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eastAsia="ar-SA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b/>
                <w:b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eastAsia="ar-SA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b/>
                <w:b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b/>
                <w:b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Arial Unicode MS" w:ascii="Times New Roman" w:hAnsi="Times New Roman"/>
                <w:b/>
                <w:color w:val="00000A"/>
                <w:sz w:val="28"/>
                <w:szCs w:val="28"/>
                <w:lang w:eastAsia="ar-SA"/>
              </w:rPr>
            </w:r>
          </w:p>
        </w:tc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eastAsia="Arial Unicode MS" w:cs="Calibri"/>
                <w:color w:val="00000A"/>
                <w:lang w:eastAsia="ar-SA"/>
              </w:rPr>
            </w:pPr>
            <w:r>
              <w:rPr>
                <w:rFonts w:eastAsia="Arial Unicode MS" w:cs="Calibri"/>
                <w:color w:val="00000A"/>
                <w:lang w:eastAsia="ar-SA"/>
              </w:rPr>
            </w:r>
          </w:p>
        </w:tc>
      </w:tr>
    </w:tbl>
    <w:p>
      <w:pPr>
        <w:pStyle w:val="Normal"/>
        <w:spacing w:lineRule="auto" w:line="360" w:before="0" w:after="0"/>
        <w:textAlignment w:val="center"/>
        <w:rPr>
          <w:rFonts w:ascii="Times New Roman" w:hAnsi="Times New Roman" w:eastAsia="Times New Roman"/>
          <w:b/>
          <w:b/>
          <w:sz w:val="24"/>
          <w:szCs w:val="24"/>
          <w:lang w:eastAsia="ar-SA"/>
        </w:rPr>
      </w:pPr>
      <w:r>
        <w:rPr>
          <w:rFonts w:eastAsia="Times New Roman"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</w:t>
      </w:r>
      <w:r>
        <w:rPr>
          <w:rFonts w:eastAsia="Times New Roman" w:ascii="Times New Roman" w:hAnsi="Times New Roman"/>
          <w:b/>
          <w:sz w:val="24"/>
          <w:szCs w:val="24"/>
          <w:lang w:eastAsia="ar-SA"/>
        </w:rPr>
        <w:t>«Утверждаю»</w:t>
      </w:r>
    </w:p>
    <w:p>
      <w:pPr>
        <w:pStyle w:val="Normal"/>
        <w:spacing w:lineRule="auto" w:line="360" w:before="0" w:after="0"/>
        <w:textAlignment w:val="center"/>
        <w:rPr>
          <w:rFonts w:ascii="Times New Roman" w:hAnsi="Times New Roman" w:eastAsia="Times New Roman"/>
          <w:b/>
          <w:b/>
          <w:sz w:val="24"/>
          <w:szCs w:val="24"/>
          <w:lang w:eastAsia="ar-SA"/>
        </w:rPr>
      </w:pPr>
      <w:r>
        <w:rPr>
          <w:rFonts w:eastAsia="Times New Roman"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</w:t>
      </w:r>
      <w:r>
        <w:rPr>
          <w:rFonts w:eastAsia="Times New Roman" w:ascii="Times New Roman" w:hAnsi="Times New Roman"/>
          <w:b/>
          <w:sz w:val="24"/>
          <w:szCs w:val="24"/>
          <w:lang w:eastAsia="ar-SA"/>
        </w:rPr>
        <w:t>Директор Всехсвятской основной школы</w:t>
      </w:r>
    </w:p>
    <w:p>
      <w:pPr>
        <w:pStyle w:val="Normal"/>
        <w:spacing w:lineRule="auto" w:line="360" w:before="0" w:after="0"/>
        <w:ind w:firstLine="454"/>
        <w:jc w:val="right"/>
        <w:textAlignment w:val="center"/>
        <w:rPr>
          <w:rFonts w:ascii="Times New Roman" w:hAnsi="Times New Roman" w:eastAsia="Times New Roman"/>
          <w:b/>
          <w:b/>
          <w:sz w:val="24"/>
          <w:szCs w:val="24"/>
          <w:lang w:eastAsia="ar-SA"/>
        </w:rPr>
      </w:pPr>
      <w:r>
        <w:rPr>
          <w:rFonts w:eastAsia="Times New Roman" w:ascii="Times New Roman" w:hAnsi="Times New Roman"/>
          <w:b/>
          <w:sz w:val="24"/>
          <w:szCs w:val="24"/>
          <w:lang w:eastAsia="ar-SA"/>
        </w:rPr>
        <w:t xml:space="preserve">Воеводина Г.Н.____________ </w:t>
      </w:r>
    </w:p>
    <w:p>
      <w:pPr>
        <w:pStyle w:val="Normal"/>
        <w:spacing w:lineRule="auto" w:line="360" w:before="0" w:after="0"/>
        <w:ind w:firstLine="454"/>
        <w:jc w:val="right"/>
        <w:textAlignment w:val="center"/>
        <w:rPr>
          <w:rFonts w:ascii="Times New Roman" w:hAnsi="Times New Roman" w:eastAsia="Times New Roman"/>
          <w:b/>
          <w:b/>
          <w:sz w:val="24"/>
          <w:szCs w:val="24"/>
          <w:lang w:eastAsia="ar-SA"/>
        </w:rPr>
      </w:pPr>
      <w:r>
        <w:rPr>
          <w:rFonts w:eastAsia="Times New Roman" w:ascii="Times New Roman" w:hAnsi="Times New Roman"/>
          <w:b/>
          <w:sz w:val="24"/>
          <w:szCs w:val="24"/>
          <w:lang w:eastAsia="ar-SA"/>
        </w:rPr>
        <w:t>«____» ______________2018г.</w:t>
      </w:r>
    </w:p>
    <w:p>
      <w:pPr>
        <w:pStyle w:val="Normal"/>
        <w:spacing w:lineRule="auto" w:line="360" w:before="0" w:after="0"/>
        <w:ind w:firstLine="454"/>
        <w:jc w:val="center"/>
        <w:textAlignment w:val="center"/>
        <w:rPr>
          <w:rFonts w:ascii="Times New Roman" w:hAnsi="Times New Roman" w:eastAsia="Times New Roman"/>
          <w:b/>
          <w:b/>
          <w:sz w:val="28"/>
          <w:szCs w:val="28"/>
          <w:lang w:eastAsia="ar-SA"/>
        </w:rPr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>Всехсвятская основная школа (ФГОС)</w:t>
      </w:r>
    </w:p>
    <w:p>
      <w:pPr>
        <w:pStyle w:val="Normal"/>
        <w:spacing w:lineRule="auto" w:line="360" w:before="0" w:after="0"/>
        <w:textAlignment w:val="center"/>
        <w:rPr>
          <w:rFonts w:ascii="Times New Roman" w:hAnsi="Times New Roman" w:eastAsia="Times New Roman"/>
          <w:b/>
          <w:b/>
          <w:sz w:val="24"/>
          <w:szCs w:val="24"/>
          <w:lang w:eastAsia="ar-SA"/>
        </w:rPr>
      </w:pPr>
      <w:r>
        <w:rPr>
          <w:rFonts w:eastAsia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tabs>
          <w:tab w:val="center" w:pos="4677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tabs>
          <w:tab w:val="center" w:pos="4677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tabs>
          <w:tab w:val="center" w:pos="4677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tabs>
          <w:tab w:val="center" w:pos="4677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tabs>
          <w:tab w:val="center" w:pos="4677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tabs>
          <w:tab w:val="center" w:pos="4677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4677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4677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4677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</w:t>
      </w:r>
      <w:bookmarkStart w:id="2" w:name="_GoBack"/>
      <w:bookmarkEnd w:id="2"/>
      <w:r>
        <w:rPr>
          <w:rFonts w:cs="Times New Roman" w:ascii="Times New Roman" w:hAnsi="Times New Roman"/>
          <w:sz w:val="24"/>
          <w:szCs w:val="24"/>
        </w:rPr>
        <w:t>Приложение 3 к приказу №65/1   от 30.08.2018</w:t>
      </w:r>
    </w:p>
    <w:p>
      <w:pPr>
        <w:pStyle w:val="Normal"/>
        <w:tabs>
          <w:tab w:val="center" w:pos="4677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Годовой календарный учебный график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на 2018/2019 учебный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Учебные недели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tbl>
      <w:tblPr>
        <w:tblW w:w="9525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52" w:type="dxa"/>
          <w:bottom w:w="0" w:type="dxa"/>
          <w:right w:w="55" w:type="dxa"/>
        </w:tblCellMar>
        <w:tblLook w:val="0000" w:noVBand="0" w:noHBand="0" w:lastColumn="0" w:firstColumn="0" w:lastRow="0" w:firstRow="0"/>
      </w:tblPr>
      <w:tblGrid>
        <w:gridCol w:w="2129"/>
        <w:gridCol w:w="1950"/>
        <w:gridCol w:w="3240"/>
        <w:gridCol w:w="2205"/>
      </w:tblGrid>
      <w:tr>
        <w:trPr>
          <w:trHeight w:val="765" w:hRule="atLeast"/>
        </w:trPr>
        <w:tc>
          <w:tcPr>
            <w:tcW w:w="2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 xml:space="preserve">1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1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 xml:space="preserve">2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3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 xml:space="preserve">3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 xml:space="preserve">4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>
        <w:trPr>
          <w:trHeight w:val="1" w:hRule="atLeast"/>
        </w:trPr>
        <w:tc>
          <w:tcPr>
            <w:tcW w:w="2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01.09.2018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г. – 28.10. 2018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/8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уч. недель/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06.11. 2018г. – 28.12. 2018 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/7 уч. недель+4 дня /</w:t>
            </w:r>
          </w:p>
        </w:tc>
        <w:tc>
          <w:tcPr>
            <w:tcW w:w="3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10.01. 2019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21.03. 2019 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/10 уч. недель /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 класс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10.01.2019 -17.02.2019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25.02.2019 -21.03.2019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/9 уч. недель/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01.04. 2019 г. – 31.05. 2019 г.</w:t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/8уч. недель+4 дня / 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Каникулярное время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tbl>
      <w:tblPr>
        <w:tblW w:w="9357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52" w:type="dxa"/>
          <w:bottom w:w="0" w:type="dxa"/>
          <w:right w:w="55" w:type="dxa"/>
        </w:tblCellMar>
        <w:tblLook w:val="0000" w:noVBand="0" w:noHBand="0" w:lastColumn="0" w:firstColumn="0" w:lastRow="0" w:firstRow="0"/>
      </w:tblPr>
      <w:tblGrid>
        <w:gridCol w:w="1875"/>
        <w:gridCol w:w="2579"/>
        <w:gridCol w:w="2836"/>
        <w:gridCol w:w="2066"/>
      </w:tblGrid>
      <w:tr>
        <w:trPr>
          <w:trHeight w:val="1" w:hRule="atLeast"/>
        </w:trPr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После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 xml:space="preserve">1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четверти</w:t>
            </w:r>
          </w:p>
        </w:tc>
        <w:tc>
          <w:tcPr>
            <w:tcW w:w="2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После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 xml:space="preserve">2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четверти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2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После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 xml:space="preserve">3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четверти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</w:tr>
      <w:tr>
        <w:trPr>
          <w:trHeight w:val="1" w:hRule="atLeast"/>
        </w:trPr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29.10.2018 – 05.11.2018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г.</w:t>
            </w:r>
          </w:p>
          <w:p>
            <w:pPr>
              <w:pStyle w:val="Normal"/>
              <w:spacing w:before="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(8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дней)</w:t>
            </w:r>
          </w:p>
        </w:tc>
        <w:tc>
          <w:tcPr>
            <w:tcW w:w="2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29.12.2018 – 09.01.2019</w:t>
            </w:r>
          </w:p>
          <w:p>
            <w:pPr>
              <w:pStyle w:val="Normal"/>
              <w:spacing w:before="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(12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дней)</w:t>
            </w:r>
          </w:p>
        </w:tc>
        <w:tc>
          <w:tcPr>
            <w:tcW w:w="2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22.03.2019</w:t>
            </w:r>
          </w:p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31.03.2019 г. </w:t>
            </w:r>
          </w:p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(10 дней)</w:t>
            </w:r>
          </w:p>
          <w:p>
            <w:pPr>
              <w:pStyle w:val="Normal"/>
              <w:spacing w:before="0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1 класс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(дополнительные)</w:t>
            </w:r>
          </w:p>
          <w:p>
            <w:pPr>
              <w:pStyle w:val="Normal"/>
              <w:spacing w:before="0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18.02.2019 – 24.02.2019</w:t>
            </w:r>
          </w:p>
          <w:p>
            <w:pPr>
              <w:pStyle w:val="Normal"/>
              <w:spacing w:before="0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(7 дней)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30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календарных дней</w:t>
            </w:r>
          </w:p>
          <w:p>
            <w:pPr>
              <w:pStyle w:val="Normal"/>
              <w:spacing w:before="0" w:after="11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spacing w:before="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spacing w:before="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37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календарных дней</w:t>
            </w:r>
          </w:p>
        </w:tc>
      </w:tr>
    </w:tbl>
    <w:p>
      <w:pPr>
        <w:pStyle w:val="Normal"/>
        <w:spacing w:lineRule="auto" w:line="240" w:before="0" w:after="0"/>
        <w:ind w:firstLine="945"/>
        <w:jc w:val="center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tabs>
          <w:tab w:val="center" w:pos="4677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4677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4677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4677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4677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4677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4677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4677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4677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4677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4677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4677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4677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4677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4677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spacing w:lineRule="auto" w:line="240" w:before="0" w:after="0"/>
        <w:ind w:left="900" w:hanging="0"/>
        <w:jc w:val="center"/>
        <w:rPr>
          <w:rFonts w:ascii="Times New Roman" w:hAnsi="Times New Roman" w:cs="Times New Roman"/>
          <w:b/>
          <w:b/>
          <w:bCs/>
          <w:highlight w:val="yellow"/>
        </w:rPr>
      </w:pPr>
      <w:r>
        <w:rPr>
          <w:rFonts w:cs="Times New Roman" w:ascii="Times New Roman" w:hAnsi="Times New Roman"/>
          <w:b/>
          <w:bCs/>
          <w:color w:val="000000"/>
          <w:highlight w:val="yellow"/>
        </w:rPr>
        <w:t xml:space="preserve"> </w:t>
      </w:r>
      <w:r>
        <w:rPr>
          <w:rFonts w:cs="Times New Roman" w:ascii="Times New Roman" w:hAnsi="Times New Roman"/>
          <w:b/>
          <w:bCs/>
          <w:sz w:val="16"/>
          <w:szCs w:val="16"/>
          <w:highlight w:val="yellow"/>
        </w:rPr>
        <w:t xml:space="preserve">       </w:t>
      </w:r>
      <w:r>
        <w:rPr>
          <w:rFonts w:cs="Times New Roman" w:ascii="Times New Roman" w:hAnsi="Times New Roman"/>
          <w:b/>
          <w:bCs/>
          <w:sz w:val="20"/>
          <w:szCs w:val="20"/>
          <w:highlight w:val="yellow"/>
        </w:rPr>
        <w:t xml:space="preserve">  </w:t>
      </w:r>
      <w:r>
        <w:rPr>
          <w:rFonts w:cs="Times New Roman" w:ascii="Times New Roman" w:hAnsi="Times New Roman"/>
          <w:b/>
          <w:bCs/>
          <w:highlight w:val="yellow"/>
        </w:rPr>
        <w:t xml:space="preserve">                                                 </w:t>
      </w:r>
    </w:p>
    <w:p>
      <w:pPr>
        <w:pStyle w:val="Normal"/>
        <w:tabs>
          <w:tab w:val="center" w:pos="467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tabs>
          <w:tab w:val="center" w:pos="4677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Приложение4, 5 к приказу № 65/1 от 30.08.2018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eastAsia="en-US"/>
        </w:rPr>
        <w:t>Учебный план Всехсвятской основной школы на 2018-19 уч.год.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eastAsia="en-US"/>
        </w:rPr>
        <w:t>Основное общее образование (ФГОС)</w:t>
      </w:r>
    </w:p>
    <w:tbl>
      <w:tblPr>
        <w:tblW w:w="8665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965"/>
        <w:gridCol w:w="2415"/>
        <w:gridCol w:w="709"/>
        <w:gridCol w:w="565"/>
        <w:gridCol w:w="706"/>
        <w:gridCol w:w="746"/>
        <w:gridCol w:w="558"/>
      </w:tblGrid>
      <w:tr>
        <w:trPr>
          <w:trHeight w:val="921" w:hRule="atLeast"/>
        </w:trPr>
        <w:tc>
          <w:tcPr>
            <w:tcW w:w="29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  <w:lang w:eastAsia="en-US"/>
              </w:rPr>
              <w:t>Предметные области</w:t>
            </w:r>
          </w:p>
        </w:tc>
        <w:tc>
          <w:tcPr>
            <w:tcW w:w="2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  <w:lang w:eastAsia="en-US"/>
              </w:rPr>
              <w:t>Учебные</w:t>
            </w:r>
          </w:p>
          <w:p>
            <w:pPr>
              <w:pStyle w:val="Normal"/>
              <w:spacing w:lineRule="auto" w:line="288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  <w:lang w:eastAsia="en-US"/>
              </w:rPr>
              <w:t>предметы</w:t>
            </w:r>
          </w:p>
          <w:p>
            <w:pPr>
              <w:pStyle w:val="Normal"/>
              <w:spacing w:lineRule="auto" w:line="288" w:before="0" w:after="0"/>
              <w:jc w:val="right"/>
              <w:rPr>
                <w:rFonts w:ascii="Times New Roman" w:hAnsi="Times New Roman" w:eastAsia="Calibri" w:cs="Times New Roman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27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  <w:t>Классы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32"/>
                <w:szCs w:val="32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</w:rPr>
            </w:r>
          </w:p>
        </w:tc>
      </w:tr>
      <w:tr>
        <w:trPr>
          <w:trHeight w:val="511" w:hRule="atLeast"/>
        </w:trPr>
        <w:tc>
          <w:tcPr>
            <w:tcW w:w="29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241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  <w:lang w:eastAsia="en-US"/>
              </w:rPr>
              <w:t>V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  <w:lang w:eastAsia="en-US"/>
              </w:rPr>
              <w:t>VI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  <w:lang w:eastAsia="en-US"/>
              </w:rPr>
              <w:t>VII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  <w:lang w:eastAsia="en-US"/>
              </w:rPr>
              <w:t>VIII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  <w:lang w:val="en-US" w:eastAsia="en-US"/>
              </w:rPr>
              <w:t>IX</w:t>
            </w:r>
          </w:p>
        </w:tc>
      </w:tr>
      <w:tr>
        <w:trPr>
          <w:trHeight w:val="315" w:hRule="atLeast"/>
        </w:trPr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both"/>
              <w:rPr>
                <w:rFonts w:ascii="Times New Roman" w:hAnsi="Times New Roman" w:eastAsia="Calibri" w:cs="Times New Roman"/>
                <w:bCs/>
                <w:i/>
                <w:i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i/>
                <w:sz w:val="28"/>
                <w:szCs w:val="28"/>
                <w:lang w:eastAsia="en-US"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  <w:lang w:eastAsia="en-US"/>
              </w:rPr>
            </w:r>
          </w:p>
        </w:tc>
      </w:tr>
      <w:tr>
        <w:trPr>
          <w:trHeight w:val="330" w:hRule="atLeast"/>
        </w:trPr>
        <w:tc>
          <w:tcPr>
            <w:tcW w:w="29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Русский язык и литература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29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29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Иностранные языки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Немецкий язык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</w:tr>
      <w:tr>
        <w:trPr>
          <w:trHeight w:val="383" w:hRule="atLeast"/>
        </w:trPr>
        <w:tc>
          <w:tcPr>
            <w:tcW w:w="29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Английский язык</w:t>
            </w:r>
          </w:p>
          <w:p>
            <w:pPr>
              <w:pStyle w:val="Normal"/>
              <w:spacing w:lineRule="auto" w:line="288" w:before="0" w:after="0"/>
              <w:ind w:firstLine="29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427" w:hRule="atLeast"/>
        </w:trPr>
        <w:tc>
          <w:tcPr>
            <w:tcW w:w="29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</w:r>
          </w:p>
        </w:tc>
      </w:tr>
      <w:tr>
        <w:trPr>
          <w:trHeight w:val="385" w:hRule="atLeast"/>
        </w:trPr>
        <w:tc>
          <w:tcPr>
            <w:tcW w:w="29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</w:tr>
      <w:tr>
        <w:trPr>
          <w:trHeight w:val="201" w:hRule="atLeast"/>
        </w:trPr>
        <w:tc>
          <w:tcPr>
            <w:tcW w:w="29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</w:tr>
      <w:tr>
        <w:trPr>
          <w:trHeight w:val="385" w:hRule="atLeast"/>
        </w:trPr>
        <w:tc>
          <w:tcPr>
            <w:tcW w:w="29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</w:tr>
      <w:tr>
        <w:trPr>
          <w:trHeight w:val="402" w:hRule="atLeast"/>
        </w:trPr>
        <w:tc>
          <w:tcPr>
            <w:tcW w:w="29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Общественно-научные предметы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</w:tr>
      <w:tr>
        <w:trPr>
          <w:trHeight w:val="234" w:hRule="atLeast"/>
        </w:trPr>
        <w:tc>
          <w:tcPr>
            <w:tcW w:w="29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</w:tr>
      <w:tr>
        <w:trPr>
          <w:trHeight w:val="318" w:hRule="atLeast"/>
        </w:trPr>
        <w:tc>
          <w:tcPr>
            <w:tcW w:w="29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</w:tr>
      <w:tr>
        <w:trPr>
          <w:trHeight w:val="318" w:hRule="atLeast"/>
        </w:trPr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Основы православной культуры и светской этики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0,5*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181" w:hRule="atLeast"/>
        </w:trPr>
        <w:tc>
          <w:tcPr>
            <w:tcW w:w="29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Естественно-научные предметы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</w:tr>
      <w:tr>
        <w:trPr>
          <w:trHeight w:val="215" w:hRule="atLeast"/>
        </w:trPr>
        <w:tc>
          <w:tcPr>
            <w:tcW w:w="29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29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29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Искусство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215" w:hRule="atLeast"/>
        </w:trPr>
        <w:tc>
          <w:tcPr>
            <w:tcW w:w="29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301" w:hRule="atLeast"/>
        </w:trPr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413" w:hRule="atLeast"/>
        </w:trPr>
        <w:tc>
          <w:tcPr>
            <w:tcW w:w="29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</w:tr>
      <w:tr>
        <w:trPr>
          <w:trHeight w:val="385" w:hRule="atLeast"/>
        </w:trPr>
        <w:tc>
          <w:tcPr>
            <w:tcW w:w="29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</w:tr>
      <w:tr>
        <w:trPr>
          <w:trHeight w:val="284" w:hRule="atLeast"/>
        </w:trPr>
        <w:tc>
          <w:tcPr>
            <w:tcW w:w="5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both"/>
              <w:rPr>
                <w:rFonts w:ascii="Times New Roman" w:hAnsi="Times New Roman" w:eastAsia="Calibri" w:cs="Times New Roman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32</w:t>
            </w:r>
          </w:p>
        </w:tc>
      </w:tr>
      <w:tr>
        <w:trPr>
          <w:trHeight w:val="301" w:hRule="atLeast"/>
        </w:trPr>
        <w:tc>
          <w:tcPr>
            <w:tcW w:w="5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both"/>
              <w:rPr>
                <w:rFonts w:ascii="Times New Roman" w:hAnsi="Times New Roman" w:eastAsia="Calibri" w:cs="Times New Roman"/>
                <w:bCs/>
                <w:i/>
                <w:i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i/>
                <w:sz w:val="28"/>
                <w:szCs w:val="28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301" w:hRule="atLeast"/>
        </w:trPr>
        <w:tc>
          <w:tcPr>
            <w:tcW w:w="5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both"/>
              <w:rPr>
                <w:rFonts w:ascii="Times New Roman" w:hAnsi="Times New Roman" w:eastAsia="Calibri" w:cs="Times New Roman"/>
                <w:bCs/>
                <w:i/>
                <w:i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i/>
                <w:sz w:val="28"/>
                <w:szCs w:val="28"/>
                <w:lang w:eastAsia="en-US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</w:r>
          </w:p>
        </w:tc>
      </w:tr>
      <w:tr>
        <w:trPr>
          <w:trHeight w:val="232" w:hRule="atLeast"/>
        </w:trPr>
        <w:tc>
          <w:tcPr>
            <w:tcW w:w="5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both"/>
              <w:rPr>
                <w:rFonts w:ascii="Times New Roman" w:hAnsi="Times New Roman" w:eastAsia="Calibri" w:cs="Times New Roman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32</w:t>
            </w:r>
          </w:p>
        </w:tc>
      </w:tr>
      <w:tr>
        <w:trPr>
          <w:trHeight w:val="232" w:hRule="atLeast"/>
        </w:trPr>
        <w:tc>
          <w:tcPr>
            <w:tcW w:w="29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Внеурочная деятельность</w:t>
            </w:r>
          </w:p>
          <w:p>
            <w:pPr>
              <w:pStyle w:val="Normal"/>
              <w:spacing w:lineRule="auto" w:line="288" w:before="0" w:after="0"/>
              <w:ind w:firstLine="29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(кружки, секции, проектная деятельность и др.)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-</w:t>
            </w:r>
          </w:p>
        </w:tc>
      </w:tr>
      <w:tr>
        <w:trPr>
          <w:trHeight w:val="232" w:hRule="atLeast"/>
        </w:trPr>
        <w:tc>
          <w:tcPr>
            <w:tcW w:w="29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Спортивные игры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</w:tr>
      <w:tr>
        <w:trPr>
          <w:trHeight w:val="232" w:hRule="atLeast"/>
        </w:trPr>
        <w:tc>
          <w:tcPr>
            <w:tcW w:w="29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Математический кружок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</w:tr>
      <w:tr>
        <w:trPr>
          <w:trHeight w:val="232" w:hRule="atLeast"/>
        </w:trPr>
        <w:tc>
          <w:tcPr>
            <w:tcW w:w="29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Юные экологи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1</w:t>
            </w:r>
          </w:p>
        </w:tc>
      </w:tr>
      <w:tr>
        <w:trPr>
          <w:trHeight w:val="232" w:hRule="atLeast"/>
        </w:trPr>
        <w:tc>
          <w:tcPr>
            <w:tcW w:w="29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88" w:before="0" w:after="0"/>
              <w:ind w:firstLine="29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eastAsia="en-US"/>
              </w:rPr>
              <w:t>4</w:t>
            </w:r>
          </w:p>
        </w:tc>
      </w:tr>
    </w:tbl>
    <w:p>
      <w:pPr>
        <w:pStyle w:val="Normal"/>
        <w:rPr>
          <w:rFonts w:ascii="Calibri" w:hAnsi="Calibri" w:eastAsia="Calibri" w:cs="Times New Roman"/>
          <w:b/>
          <w:b/>
          <w:lang w:eastAsia="en-US"/>
        </w:rPr>
      </w:pPr>
      <w:r>
        <w:rPr>
          <w:rFonts w:eastAsia="Calibri" w:cs="Times New Roman"/>
          <w:b/>
          <w:lang w:eastAsia="en-US"/>
        </w:rPr>
        <w:t>*- проводится во второй половине дня за счет внеурочной деятельности</w:t>
      </w:r>
    </w:p>
    <w:p>
      <w:pPr>
        <w:pStyle w:val="Normal"/>
        <w:rPr>
          <w:rFonts w:ascii="Calibri" w:hAnsi="Calibri" w:eastAsia="Calibri" w:cs="Times New Roman"/>
          <w:lang w:eastAsia="en-US"/>
        </w:rPr>
      </w:pPr>
      <w:r>
        <w:rPr>
          <w:rFonts w:eastAsia="Calibri" w:cs="Times New Roman"/>
          <w:lang w:eastAsia="en-US"/>
        </w:rPr>
      </w:r>
    </w:p>
    <w:p>
      <w:pPr>
        <w:pStyle w:val="Normal"/>
        <w:jc w:val="center"/>
        <w:rPr>
          <w:rFonts w:ascii="Calibri" w:hAnsi="Calibri" w:eastAsia="Calibri" w:cs="Times New Roman"/>
          <w:b/>
          <w:b/>
          <w:sz w:val="32"/>
          <w:szCs w:val="32"/>
          <w:lang w:eastAsia="en-US"/>
        </w:rPr>
      </w:pPr>
      <w:r>
        <w:rPr>
          <w:rFonts w:eastAsia="Calibri" w:cs="Times New Roman"/>
          <w:b/>
          <w:sz w:val="32"/>
          <w:szCs w:val="32"/>
          <w:lang w:eastAsia="en-US"/>
        </w:rPr>
        <w:t>Промежуточная аттестация.</w:t>
      </w:r>
    </w:p>
    <w:tbl>
      <w:tblPr>
        <w:tblW w:w="957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085"/>
        <w:gridCol w:w="1418"/>
        <w:gridCol w:w="5068"/>
      </w:tblGrid>
      <w:tr>
        <w:trPr/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b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b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Класс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b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Форма</w:t>
            </w:r>
          </w:p>
        </w:tc>
      </w:tr>
      <w:tr>
        <w:trPr/>
        <w:tc>
          <w:tcPr>
            <w:tcW w:w="3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5-7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Диктант с грамматическим заданием</w:t>
            </w:r>
          </w:p>
        </w:tc>
      </w:tr>
      <w:tr>
        <w:trPr/>
        <w:tc>
          <w:tcPr>
            <w:tcW w:w="30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8-9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Комплексный анализ текста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5-9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Тестовая работа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5-9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Комплексная контрольная работа</w:t>
            </w:r>
          </w:p>
        </w:tc>
      </w:tr>
      <w:tr>
        <w:trPr/>
        <w:tc>
          <w:tcPr>
            <w:tcW w:w="3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5-7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Контрольная работа</w:t>
            </w:r>
          </w:p>
        </w:tc>
      </w:tr>
      <w:tr>
        <w:trPr/>
        <w:tc>
          <w:tcPr>
            <w:tcW w:w="30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8-9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Тестовая работа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6-8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Тестовая работа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5-9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Контрольная работа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5-9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Контрольная работа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5-9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Контрольная работа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7-9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Контрольная работа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8-9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Комплексная контрольная работа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7-9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Тестовая работа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5-9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Тестирование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5-8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Проект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8-9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Тестовая работа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5-8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Комбинированная контрольная работа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5-8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Комбинированная контрольная работа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Основы православной культуры и светской этики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</w:t>
            </w:r>
          </w:p>
        </w:tc>
        <w:tc>
          <w:tcPr>
            <w:tcW w:w="5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Проект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b/>
          <w:b/>
          <w:lang w:eastAsia="en-US"/>
        </w:rPr>
      </w:pPr>
      <w:r>
        <w:rPr>
          <w:rFonts w:eastAsia="Calibri" w:cs="Times New Roman"/>
          <w:b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b/>
          <w:b/>
          <w:lang w:eastAsia="en-US"/>
        </w:rPr>
      </w:pPr>
      <w:r>
        <w:rPr>
          <w:rFonts w:eastAsia="Calibri" w:cs="Times New Roman"/>
          <w:b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b/>
          <w:b/>
          <w:lang w:eastAsia="en-US"/>
        </w:rPr>
      </w:pPr>
      <w:r>
        <w:rPr>
          <w:rFonts w:eastAsia="Calibri" w:cs="Times New Roman"/>
          <w:b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b/>
          <w:b/>
          <w:lang w:eastAsia="en-US"/>
        </w:rPr>
      </w:pPr>
      <w:r>
        <w:rPr>
          <w:rFonts w:eastAsia="Calibri" w:cs="Times New Roman"/>
          <w:b/>
          <w:lang w:eastAsia="en-US"/>
        </w:rPr>
        <w:t>Учебный  план   Всехсвятской основной школы  на 2018-2019уч. год. для детей с ОВЗ 8 вида.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b/>
          <w:b/>
          <w:lang w:eastAsia="en-US"/>
        </w:rPr>
      </w:pPr>
      <w:r>
        <w:rPr>
          <w:rFonts w:eastAsia="Calibri" w:cs="Times New Roman"/>
          <w:b/>
          <w:lang w:eastAsia="en-US"/>
        </w:rPr>
        <w:t>Основное общее образование.</w:t>
      </w:r>
    </w:p>
    <w:tbl>
      <w:tblPr>
        <w:tblW w:w="7758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2584"/>
        <w:gridCol w:w="3197"/>
        <w:gridCol w:w="911"/>
        <w:gridCol w:w="1065"/>
      </w:tblGrid>
      <w:tr>
        <w:trPr/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 xml:space="preserve">Общеобразовательные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Области</w:t>
            </w: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Учебные предметы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 xml:space="preserve">5 кл. 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Итого</w:t>
            </w:r>
          </w:p>
        </w:tc>
      </w:tr>
      <w:tr>
        <w:trPr>
          <w:trHeight w:val="735" w:hRule="atLeast"/>
        </w:trPr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/>
                <w:lang w:eastAsia="en-US"/>
              </w:rPr>
            </w:pPr>
            <w:r>
              <w:rPr>
                <w:rFonts w:eastAsia="Calibri" w:cs="Times New Roman"/>
                <w:b/>
                <w:lang w:val="en-US" w:eastAsia="en-US"/>
              </w:rPr>
              <w:t>I</w:t>
            </w:r>
            <w:r>
              <w:rPr>
                <w:rFonts w:eastAsia="Calibri" w:cs="Times New Roman"/>
                <w:b/>
                <w:lang w:eastAsia="en-US"/>
              </w:rPr>
              <w:t>.Общеобразовательные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области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Родной язык .литература</w:t>
            </w: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Чтение и развитие речи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Письмо и развитие речи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Математика</w:t>
            </w: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Математика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Геометрия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</w:tr>
      <w:tr>
        <w:trPr>
          <w:trHeight w:val="885" w:hRule="atLeast"/>
        </w:trPr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Природа</w:t>
            </w: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Природоведение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Биология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География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</w:tr>
      <w:tr>
        <w:trPr>
          <w:trHeight w:val="420" w:hRule="atLeast"/>
        </w:trPr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Обществознание</w:t>
            </w: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История Отечества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Обществознание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</w:tr>
      <w:tr>
        <w:trPr>
          <w:trHeight w:val="315" w:hRule="atLeast"/>
        </w:trPr>
        <w:tc>
          <w:tcPr>
            <w:tcW w:w="25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Искусство</w:t>
            </w: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Изобразительное искусство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25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Музыка и пение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25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Физкультура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</w:t>
            </w:r>
          </w:p>
        </w:tc>
      </w:tr>
      <w:tr>
        <w:trPr>
          <w:trHeight w:val="810" w:hRule="atLeast"/>
        </w:trPr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/>
                <w:lang w:eastAsia="en-US"/>
              </w:rPr>
            </w:pPr>
            <w:r>
              <w:rPr>
                <w:rFonts w:eastAsia="Calibri" w:cs="Times New Roman"/>
                <w:b/>
                <w:lang w:val="en-US" w:eastAsia="en-US"/>
              </w:rPr>
              <w:t>II</w:t>
            </w:r>
            <w:r>
              <w:rPr>
                <w:rFonts w:eastAsia="Calibri" w:cs="Times New Roman"/>
                <w:b/>
                <w:lang w:eastAsia="en-US"/>
              </w:rPr>
              <w:t>.Трудовая подготовка</w:t>
            </w: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 xml:space="preserve">Трудовое обучение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Профессионально-трудовое обучение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Трудовая практика (в днях)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</w:tr>
      <w:tr>
        <w:trPr/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/>
                <w:lang w:eastAsia="en-US"/>
              </w:rPr>
            </w:pPr>
            <w:r>
              <w:rPr>
                <w:rFonts w:eastAsia="Calibri" w:cs="Times New Roman"/>
                <w:b/>
                <w:lang w:val="en-US" w:eastAsia="en-US"/>
              </w:rPr>
              <w:t>III</w:t>
            </w:r>
            <w:r>
              <w:rPr>
                <w:rFonts w:eastAsia="Calibri" w:cs="Times New Roman"/>
                <w:b/>
                <w:lang w:eastAsia="en-US"/>
              </w:rPr>
              <w:t>.Коррекционная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подготовка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а) коррекционные курсы</w:t>
            </w: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</w:tr>
      <w:tr>
        <w:trPr>
          <w:trHeight w:val="569" w:hRule="atLeast"/>
        </w:trPr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</w: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Социально- бытовая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ориентировка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</w:tc>
      </w:tr>
      <w:tr>
        <w:trPr>
          <w:trHeight w:val="135" w:hRule="atLeast"/>
        </w:trPr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Ритмика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</w:tr>
      <w:tr>
        <w:trPr>
          <w:trHeight w:val="705" w:hRule="atLeast"/>
        </w:trPr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б)обязательные индивидуальные и групповые коррекционные занятия</w:t>
            </w: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</w:tr>
      <w:tr>
        <w:trPr>
          <w:trHeight w:val="231" w:hRule="atLeast"/>
        </w:trPr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 xml:space="preserve"> </w:t>
            </w:r>
            <w:r>
              <w:rPr>
                <w:rFonts w:eastAsia="Calibri" w:cs="Times New Roman"/>
                <w:b/>
                <w:lang w:eastAsia="en-US"/>
              </w:rPr>
              <w:t>Итого: (обязательная нагрузка)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</w: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27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27</w:t>
            </w:r>
          </w:p>
        </w:tc>
      </w:tr>
      <w:tr>
        <w:trPr>
          <w:trHeight w:val="510" w:hRule="atLeast"/>
        </w:trPr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Факультативные занятия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</w: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Всего: ( максимальная нагрузка)</w:t>
            </w: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27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27</w:t>
            </w:r>
          </w:p>
        </w:tc>
      </w:tr>
      <w:tr>
        <w:trPr>
          <w:trHeight w:val="930" w:hRule="atLeast"/>
        </w:trPr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Обязательные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 xml:space="preserve">индивидуальные и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групповые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коррекционные занятия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</w: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Логопедические занятия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ЛФК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Развитие психомоторики и сенсорных процессов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</w:tr>
      <w:tr>
        <w:trPr>
          <w:trHeight w:val="300" w:hRule="atLeast"/>
        </w:trPr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Коррекционно- развивающая область (коррекционные занятия и ритмика)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</w: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Логопедические занятия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ЛФК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Развитие психомоторики и сенсорных процессов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Ритмика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</w:tr>
      <w:tr>
        <w:trPr>
          <w:trHeight w:val="300" w:hRule="atLeast"/>
        </w:trPr>
        <w:tc>
          <w:tcPr>
            <w:tcW w:w="25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Внеурочная деятельность</w:t>
            </w: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Спортивные игры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</w:tc>
      </w:tr>
      <w:tr>
        <w:trPr>
          <w:trHeight w:val="105" w:hRule="atLeast"/>
        </w:trPr>
        <w:tc>
          <w:tcPr>
            <w:tcW w:w="25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</w: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Школа безопасности (ОБЖ)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25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</w: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Юные экологи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 xml:space="preserve">Всего к финансированию </w:t>
            </w:r>
          </w:p>
        </w:tc>
        <w:tc>
          <w:tcPr>
            <w:tcW w:w="3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32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32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b/>
          <w:b/>
          <w:lang w:eastAsia="en-US"/>
        </w:rPr>
      </w:pPr>
      <w:r>
        <w:rPr>
          <w:rFonts w:eastAsia="Calibri" w:cs="Times New Roman"/>
          <w:b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lang w:eastAsia="en-US"/>
        </w:rPr>
      </w:pPr>
      <w:r>
        <w:rPr>
          <w:rFonts w:eastAsia="Calibri" w:cs="Times New Roman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lang w:eastAsia="en-US"/>
        </w:rPr>
      </w:pPr>
      <w:r>
        <w:rPr>
          <w:rFonts w:eastAsia="Calibri" w:cs="Times New Roman"/>
          <w:lang w:eastAsia="en-US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enter" w:pos="4677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4677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4677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6 к приказу № от 31.08.2018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8"/>
        </w:rPr>
      </w:pPr>
      <w:r>
        <w:rPr>
          <w:rFonts w:cs="Times New Roman" w:ascii="Times New Roman" w:hAnsi="Times New Roman"/>
          <w:b/>
          <w:bCs/>
          <w:sz w:val="24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8"/>
        </w:rPr>
      </w:pPr>
      <w:r>
        <w:rPr>
          <w:rFonts w:cs="Times New Roman" w:ascii="Times New Roman" w:hAnsi="Times New Roman"/>
          <w:b/>
          <w:bCs/>
          <w:sz w:val="24"/>
          <w:szCs w:val="28"/>
        </w:rPr>
        <w:t xml:space="preserve">Годовой календарный учебный график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8"/>
        </w:rPr>
      </w:pPr>
      <w:r>
        <w:rPr>
          <w:rFonts w:cs="Times New Roman" w:ascii="Times New Roman" w:hAnsi="Times New Roman"/>
          <w:b/>
          <w:bCs/>
          <w:sz w:val="24"/>
          <w:szCs w:val="28"/>
        </w:rPr>
        <w:t>на 2018/2019 учебный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8"/>
        </w:rPr>
      </w:pPr>
      <w:r>
        <w:rPr>
          <w:rFonts w:cs="Times New Roman" w:ascii="Times New Roman" w:hAnsi="Times New Roman"/>
          <w:b/>
          <w:bCs/>
          <w:sz w:val="24"/>
          <w:szCs w:val="28"/>
        </w:rPr>
        <w:t>Учебные недели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tbl>
      <w:tblPr>
        <w:tblW w:w="9525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52" w:type="dxa"/>
          <w:bottom w:w="0" w:type="dxa"/>
          <w:right w:w="55" w:type="dxa"/>
        </w:tblCellMar>
        <w:tblLook w:val="0000" w:noVBand="0" w:noHBand="0" w:lastColumn="0" w:firstColumn="0" w:lastRow="0" w:firstRow="0"/>
      </w:tblPr>
      <w:tblGrid>
        <w:gridCol w:w="2129"/>
        <w:gridCol w:w="1950"/>
        <w:gridCol w:w="3240"/>
        <w:gridCol w:w="2205"/>
      </w:tblGrid>
      <w:tr>
        <w:trPr>
          <w:trHeight w:val="765" w:hRule="atLeast"/>
        </w:trPr>
        <w:tc>
          <w:tcPr>
            <w:tcW w:w="2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 xml:space="preserve">1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1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 xml:space="preserve">2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3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 xml:space="preserve">3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 xml:space="preserve">4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>
        <w:trPr>
          <w:trHeight w:val="1" w:hRule="atLeast"/>
        </w:trPr>
        <w:tc>
          <w:tcPr>
            <w:tcW w:w="2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01.09.2018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г. – 28.10. 2018 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/8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уч. недель/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06.11. 2018г. – 28.12. 2018 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/7 уч. недель+4 дня /</w:t>
            </w:r>
          </w:p>
        </w:tc>
        <w:tc>
          <w:tcPr>
            <w:tcW w:w="32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10.01. 2019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21.03. 2019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/10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уч. недель /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01.04. 2019 г. – 31.05. 2019 г.</w:t>
            </w:r>
          </w:p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/8уч. недель+4 дня / 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Каникулярное время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tbl>
      <w:tblPr>
        <w:tblW w:w="9357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52" w:type="dxa"/>
          <w:bottom w:w="0" w:type="dxa"/>
          <w:right w:w="55" w:type="dxa"/>
        </w:tblCellMar>
        <w:tblLook w:val="0000" w:noVBand="0" w:noHBand="0" w:lastColumn="0" w:firstColumn="0" w:lastRow="0" w:firstRow="0"/>
      </w:tblPr>
      <w:tblGrid>
        <w:gridCol w:w="1875"/>
        <w:gridCol w:w="2579"/>
        <w:gridCol w:w="2836"/>
        <w:gridCol w:w="2066"/>
      </w:tblGrid>
      <w:tr>
        <w:trPr>
          <w:trHeight w:val="1" w:hRule="atLeast"/>
        </w:trPr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После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 xml:space="preserve">1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четверти</w:t>
            </w:r>
          </w:p>
        </w:tc>
        <w:tc>
          <w:tcPr>
            <w:tcW w:w="2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После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 xml:space="preserve">2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четверти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2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После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 xml:space="preserve">3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четверти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</w:tr>
      <w:tr>
        <w:trPr>
          <w:trHeight w:val="1" w:hRule="atLeast"/>
        </w:trPr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29.10.2018 – 05.11.2018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г.</w:t>
            </w:r>
          </w:p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(8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дней)</w:t>
            </w:r>
          </w:p>
        </w:tc>
        <w:tc>
          <w:tcPr>
            <w:tcW w:w="2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29.12.2018 – 09.01.2019</w:t>
            </w:r>
          </w:p>
          <w:p>
            <w:pPr>
              <w:pStyle w:val="Normal"/>
              <w:spacing w:before="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(12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дней)</w:t>
            </w:r>
          </w:p>
        </w:tc>
        <w:tc>
          <w:tcPr>
            <w:tcW w:w="2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22.03.2019</w:t>
            </w:r>
          </w:p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31.03.2019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г. </w:t>
            </w:r>
          </w:p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(10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дней)</w:t>
            </w:r>
          </w:p>
          <w:p>
            <w:pPr>
              <w:pStyle w:val="Normal"/>
              <w:spacing w:before="0" w:after="11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000000" w:fill="FFFFFF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30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календарных дней</w:t>
            </w:r>
          </w:p>
          <w:p>
            <w:pPr>
              <w:pStyle w:val="Normal"/>
              <w:spacing w:before="0" w:after="11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spacing w:before="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Normal"/>
              <w:spacing w:before="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spacing w:lineRule="auto" w:line="240" w:before="0" w:after="0"/>
        <w:ind w:firstLine="945"/>
        <w:jc w:val="center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tabs>
          <w:tab w:val="center" w:pos="4677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4677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4677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4677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4677" w:leader="none"/>
        </w:tabs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467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enter" w:pos="4677" w:leader="none"/>
        </w:tabs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426" w:footer="0" w:bottom="70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64c3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f209aa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362de1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c4577a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f209a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d234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LibreOffice/5.2.2.2$Linux_x86 LibreOffice_project/20m0$Build-2</Application>
  <Pages>22</Pages>
  <Words>1487</Words>
  <Characters>8850</Characters>
  <CharactersWithSpaces>10435</CharactersWithSpaces>
  <Paragraphs>657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2018-11-28T08:21:00Z</dcterms:created>
  <dc:creator>Sveta</dc:creator>
  <dc:description/>
  <dc:language>ru-RU</dc:language>
  <cp:lastModifiedBy>Ситилинк</cp:lastModifiedBy>
  <cp:lastPrinted>2018-11-02T09:58:00Z</cp:lastPrinted>
  <dcterms:modified xsi:type="dcterms:W3CDTF">2018-11-28T08:21:00Z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