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97" w:rsidRDefault="00276497" w:rsidP="00276497">
      <w:pPr>
        <w:rPr>
          <w:rFonts w:ascii="Times New Roman" w:hAnsi="Times New Roman"/>
          <w:sz w:val="24"/>
          <w:szCs w:val="24"/>
        </w:rPr>
      </w:pPr>
      <w:r w:rsidRPr="00276497">
        <w:rPr>
          <w:rFonts w:ascii="Times New Roman" w:hAnsi="Times New Roman"/>
          <w:color w:val="C0504D" w:themeColor="accent2"/>
          <w:sz w:val="36"/>
          <w:szCs w:val="36"/>
        </w:rPr>
        <w:t xml:space="preserve"> </w:t>
      </w:r>
    </w:p>
    <w:p w:rsidR="00276497" w:rsidRDefault="00276497" w:rsidP="00276497">
      <w:pPr>
        <w:rPr>
          <w:rFonts w:ascii="Times New Roman" w:hAnsi="Times New Roman"/>
          <w:sz w:val="24"/>
          <w:szCs w:val="24"/>
        </w:rPr>
      </w:pPr>
    </w:p>
    <w:p w:rsidR="00276497" w:rsidRPr="00276497" w:rsidRDefault="00276497" w:rsidP="00276497">
      <w:pPr>
        <w:rPr>
          <w:rFonts w:ascii="Times New Roman" w:hAnsi="Times New Roman"/>
          <w:color w:val="C0504D" w:themeColor="accent2"/>
          <w:sz w:val="36"/>
          <w:szCs w:val="36"/>
        </w:rPr>
      </w:pPr>
      <w:r w:rsidRPr="00276497">
        <w:rPr>
          <w:rFonts w:ascii="Times New Roman" w:hAnsi="Times New Roman"/>
          <w:color w:val="C0504D" w:themeColor="accent2"/>
          <w:sz w:val="36"/>
          <w:szCs w:val="36"/>
        </w:rPr>
        <w:t>Фронтовой подвиг уроженца Первомайского района Короткова Алексея Ивановича</w:t>
      </w:r>
    </w:p>
    <w:p w:rsidR="00276497" w:rsidRPr="00BA3494" w:rsidRDefault="00276497" w:rsidP="00276497">
      <w:pPr>
        <w:spacing w:line="240" w:lineRule="atLeast"/>
        <w:rPr>
          <w:rFonts w:ascii="Times New Roman" w:hAnsi="Times New Roman"/>
          <w:sz w:val="24"/>
          <w:szCs w:val="24"/>
        </w:rPr>
      </w:pPr>
    </w:p>
    <w:p w:rsidR="00276497" w:rsidRPr="00BA3494" w:rsidRDefault="00276497" w:rsidP="00276497">
      <w:pPr>
        <w:spacing w:after="0" w:line="360" w:lineRule="auto"/>
        <w:jc w:val="both"/>
        <w:rPr>
          <w:rFonts w:ascii="Times New Roman" w:hAnsi="Times New Roman"/>
          <w:sz w:val="24"/>
          <w:szCs w:val="24"/>
        </w:rPr>
      </w:pPr>
      <w:r w:rsidRPr="00BA3494">
        <w:rPr>
          <w:rFonts w:ascii="Times New Roman" w:hAnsi="Times New Roman"/>
          <w:sz w:val="24"/>
          <w:szCs w:val="24"/>
        </w:rPr>
        <w:t xml:space="preserve">Газета № 49 (1542) 8 ноября </w:t>
      </w:r>
      <w:r>
        <w:rPr>
          <w:rFonts w:ascii="Times New Roman" w:hAnsi="Times New Roman"/>
          <w:sz w:val="24"/>
          <w:szCs w:val="24"/>
        </w:rPr>
        <w:t xml:space="preserve">1943 г. </w:t>
      </w:r>
      <w:r w:rsidRPr="00BA3494">
        <w:rPr>
          <w:rFonts w:ascii="Times New Roman" w:hAnsi="Times New Roman"/>
          <w:sz w:val="24"/>
          <w:szCs w:val="24"/>
        </w:rPr>
        <w:t>стр. 4.</w:t>
      </w:r>
    </w:p>
    <w:p w:rsidR="00276497" w:rsidRPr="00276497" w:rsidRDefault="00276497" w:rsidP="00276497">
      <w:pPr>
        <w:spacing w:after="0" w:line="360" w:lineRule="auto"/>
        <w:jc w:val="both"/>
        <w:rPr>
          <w:rFonts w:ascii="Times New Roman" w:hAnsi="Times New Roman"/>
          <w:b/>
          <w:color w:val="1F497D" w:themeColor="text2"/>
          <w:sz w:val="28"/>
          <w:szCs w:val="28"/>
        </w:rPr>
      </w:pPr>
      <w:r w:rsidRPr="00276497">
        <w:rPr>
          <w:rFonts w:ascii="Times New Roman" w:hAnsi="Times New Roman"/>
          <w:b/>
          <w:color w:val="1F497D" w:themeColor="text2"/>
          <w:sz w:val="28"/>
          <w:szCs w:val="28"/>
        </w:rPr>
        <w:t>В семье героя Короткова Алексея Ивановича</w:t>
      </w:r>
    </w:p>
    <w:p w:rsidR="00276497" w:rsidRPr="00BA3494" w:rsidRDefault="00276497" w:rsidP="00276497">
      <w:pPr>
        <w:spacing w:after="0" w:line="360" w:lineRule="auto"/>
        <w:jc w:val="both"/>
        <w:rPr>
          <w:rFonts w:ascii="Times New Roman" w:hAnsi="Times New Roman"/>
          <w:sz w:val="24"/>
          <w:szCs w:val="24"/>
        </w:rPr>
      </w:pPr>
      <w:r w:rsidRPr="00BA3494">
        <w:rPr>
          <w:rFonts w:ascii="Times New Roman" w:hAnsi="Times New Roman"/>
          <w:sz w:val="24"/>
          <w:szCs w:val="24"/>
        </w:rPr>
        <w:t xml:space="preserve">Их было пять сыновей в семье крестьянина середняка. Все дети остались после смерти отца малолетними и находились на содержании матери, сейчас 70 летней старушки колхоза «Красный трудовик», Урицкого сельсовета. Особенно среди них выделялся Алёша. Он рос шустрым, бойким мальчиком, отличался своей </w:t>
      </w:r>
      <w:proofErr w:type="spellStart"/>
      <w:r w:rsidRPr="00BA3494">
        <w:rPr>
          <w:rFonts w:ascii="Times New Roman" w:hAnsi="Times New Roman"/>
          <w:sz w:val="24"/>
          <w:szCs w:val="24"/>
        </w:rPr>
        <w:t>смышлённостью</w:t>
      </w:r>
      <w:proofErr w:type="spellEnd"/>
      <w:r w:rsidRPr="00BA3494">
        <w:rPr>
          <w:rFonts w:ascii="Times New Roman" w:hAnsi="Times New Roman"/>
          <w:sz w:val="24"/>
          <w:szCs w:val="24"/>
        </w:rPr>
        <w:t xml:space="preserve">, смелостью и бесстрашием. – Огонь парень! – это будет герой, - говорили о нём матери, односельчане. Окончив сельскую школу, Алексей поступил работать в сапожную  артель «Начало», где и работал мастером в течении 8 лет бессменно. Война застала Алексея Ивановича Короткова за мирным трудом в сапожной артели. Сменив своё ремесло на винтовку - Алексей ушёл на фронт. Ушли на фронт и его четыре брата. Пройдя блестящие испытания в огнях будущих  сражений, он писал жене о своих героических подвигах, о зверствах немцев, призывал самоотверженно трудиться на колхозных полях. Командование Красной Армии подготовляло решающий штурм вражеских позиций. Надо было тщательно разведать всю систему обороны врага. Подготовив специальную  штурмовую группу во главе с  командиром, - решили сделать разведку боем. После непродолжительного огневого налёта нашей артиллерии и миномётов, разведчики двинулись в путь. Бесшумно миновав нейтральную зону, храбрецы приблизились к вражеским окопам и просочились в их расположение. Неожиданно группа натолкнулась  в темноте на вражескую разведку. – Руки вверх! - прозвучало на немецком языке. Немецкий офицер выстрелом из пистолета хотел убить советского командира. Гвардии рядовой Коротков бросился к своему начальнику и своим телом закрыл его. Командир был спасён. Алексей Иванович, следуя примеру бесстрашного русского война Алексея Матросова, закрывшего своим телом амбразуру вражеского ДОТА - погиб  героической смертью. 3адание группа выполнила блестяще. Разведка врага была полностью уничтожена. Командование получило ценные сведения  для успешных наступательных действий. Через несколько часов заговорила советская артиллерия, гвардейские минометы посылали тысячи снарядов на головы врага. Вслед за огневым валом  двинулись в атаку и </w:t>
      </w:r>
      <w:r w:rsidRPr="00BA3494">
        <w:rPr>
          <w:rFonts w:ascii="Times New Roman" w:hAnsi="Times New Roman"/>
          <w:sz w:val="24"/>
          <w:szCs w:val="24"/>
        </w:rPr>
        <w:lastRenderedPageBreak/>
        <w:t xml:space="preserve">пехотинцы – друзья Алексея Короткова. Оборона врага была прорвана на широком фронте. Наши войны отомстили врагу за смерть героя. Указом президиума Верховного Совета СССР, Алексею Ивановичу Короткову, посмертно присвоено звание Героя Советского Союза с вручением ордена Ленина и медали «3олотая звезда». Не застала почётная награда своего героя. Народ, Родина никогда не забудет его имени. Память о нём будет бессмертно жить в веках. Семья героя сейчас проживает в селе Никольское – на </w:t>
      </w:r>
      <w:proofErr w:type="spellStart"/>
      <w:r w:rsidRPr="00BA3494">
        <w:rPr>
          <w:rFonts w:ascii="Times New Roman" w:hAnsi="Times New Roman"/>
          <w:sz w:val="24"/>
          <w:szCs w:val="24"/>
        </w:rPr>
        <w:t>Ухтоме</w:t>
      </w:r>
      <w:proofErr w:type="spellEnd"/>
      <w:r w:rsidRPr="00BA3494">
        <w:rPr>
          <w:rFonts w:ascii="Times New Roman" w:hAnsi="Times New Roman"/>
          <w:sz w:val="24"/>
          <w:szCs w:val="24"/>
        </w:rPr>
        <w:t xml:space="preserve">. Его жена Короткова Прасковья Михайловна, кроме своей основной работы в школе вместе с 14 летней дочерью Валей оказывают большую помощь колхозу в полевых работах. Они вдвоём выработали в этом году более 240 трудодней. Дом, в котором они проживают силами колхозников и сельсовета капитально отремонтирован, выделена в их пользование тёлка. Дети, которых у Прасковьи Михайловны трое, окружены постоянной любовью и ласками со стороны окружающих.     </w:t>
      </w:r>
    </w:p>
    <w:p w:rsidR="00276497" w:rsidRPr="00BA3494" w:rsidRDefault="00276497" w:rsidP="00276497">
      <w:pPr>
        <w:spacing w:line="240" w:lineRule="atLeast"/>
        <w:rPr>
          <w:rFonts w:ascii="Times New Roman" w:hAnsi="Times New Roman"/>
          <w:sz w:val="24"/>
          <w:szCs w:val="24"/>
        </w:rPr>
      </w:pPr>
    </w:p>
    <w:p w:rsidR="00276497" w:rsidRPr="00BA3494"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Default="00276497" w:rsidP="00276497">
      <w:pPr>
        <w:rPr>
          <w:rFonts w:ascii="Times New Roman" w:hAnsi="Times New Roman"/>
          <w:sz w:val="24"/>
          <w:szCs w:val="24"/>
        </w:rPr>
      </w:pPr>
    </w:p>
    <w:p w:rsidR="00276497" w:rsidRPr="00BA3494" w:rsidRDefault="00276497" w:rsidP="00276497">
      <w:pPr>
        <w:rPr>
          <w:rFonts w:ascii="Times New Roman" w:hAnsi="Times New Roman"/>
          <w:sz w:val="24"/>
          <w:szCs w:val="24"/>
        </w:rPr>
      </w:pPr>
    </w:p>
    <w:p w:rsidR="00276497" w:rsidRPr="00885102" w:rsidRDefault="00276497" w:rsidP="00276497">
      <w:pPr>
        <w:rPr>
          <w:rFonts w:ascii="Times New Roman" w:hAnsi="Times New Roman" w:cs="Times New Roman"/>
          <w:sz w:val="24"/>
          <w:szCs w:val="28"/>
        </w:rPr>
      </w:pPr>
    </w:p>
    <w:p w:rsidR="005F54BC" w:rsidRPr="004700C4" w:rsidRDefault="005F54BC" w:rsidP="00106E0B">
      <w:pPr>
        <w:spacing w:after="0"/>
        <w:jc w:val="center"/>
        <w:rPr>
          <w:rFonts w:ascii="Times New Roman" w:hAnsi="Times New Roman" w:cs="Times New Roman"/>
        </w:rPr>
      </w:pPr>
    </w:p>
    <w:sectPr w:rsidR="005F54BC" w:rsidRPr="004700C4" w:rsidSect="009A159B">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86" w:rsidRDefault="002764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49316"/>
      <w:docPartObj>
        <w:docPartGallery w:val="Page Numbers (Bottom of Page)"/>
        <w:docPartUnique/>
      </w:docPartObj>
    </w:sdtPr>
    <w:sdtEndPr/>
    <w:sdtContent>
      <w:p w:rsidR="008711DC" w:rsidRDefault="00276497">
        <w:pPr>
          <w:pStyle w:val="a8"/>
          <w:jc w:val="right"/>
        </w:pPr>
        <w:r>
          <w:fldChar w:fldCharType="begin"/>
        </w:r>
        <w:r>
          <w:instrText>PAGE   \* MERGEFORMAT</w:instrText>
        </w:r>
        <w:r>
          <w:fldChar w:fldCharType="separate"/>
        </w:r>
        <w:r>
          <w:rPr>
            <w:noProof/>
          </w:rPr>
          <w:t>2</w:t>
        </w:r>
        <w:r>
          <w:fldChar w:fldCharType="end"/>
        </w:r>
      </w:p>
    </w:sdtContent>
  </w:sdt>
  <w:p w:rsidR="008711DC" w:rsidRDefault="0027649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86" w:rsidRDefault="00276497">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86" w:rsidRDefault="002764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86" w:rsidRPr="00ED6386" w:rsidRDefault="00276497" w:rsidP="00ED6386">
    <w:pPr>
      <w:pStyle w:val="a6"/>
      <w:tabs>
        <w:tab w:val="clear" w:pos="4677"/>
        <w:tab w:val="clear" w:pos="9355"/>
        <w:tab w:val="left" w:pos="5745"/>
      </w:tabs>
      <w:jc w:val="right"/>
      <w:rPr>
        <w:b/>
        <w:color w:val="FF0000"/>
        <w:sz w:val="28"/>
      </w:rPr>
    </w:pPr>
    <w:bookmarkStart w:id="0" w:name="_GoBack"/>
    <w:r w:rsidRPr="00ED6386">
      <w:rPr>
        <w:b/>
        <w:color w:val="FF0000"/>
        <w:sz w:val="28"/>
      </w:rPr>
      <w:t>Приложение 4.1.22</w: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86" w:rsidRDefault="002764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1E10"/>
    <w:multiLevelType w:val="hybridMultilevel"/>
    <w:tmpl w:val="EDBA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7F0C"/>
    <w:rsid w:val="0006623C"/>
    <w:rsid w:val="00073F32"/>
    <w:rsid w:val="000B6862"/>
    <w:rsid w:val="00103E47"/>
    <w:rsid w:val="00106E0B"/>
    <w:rsid w:val="001D4E4B"/>
    <w:rsid w:val="00222E24"/>
    <w:rsid w:val="00223A61"/>
    <w:rsid w:val="0023297C"/>
    <w:rsid w:val="00267E10"/>
    <w:rsid w:val="00276497"/>
    <w:rsid w:val="002A1907"/>
    <w:rsid w:val="002A3752"/>
    <w:rsid w:val="002B7926"/>
    <w:rsid w:val="002F4800"/>
    <w:rsid w:val="00320F55"/>
    <w:rsid w:val="0034323B"/>
    <w:rsid w:val="00365777"/>
    <w:rsid w:val="003E62FF"/>
    <w:rsid w:val="003F0EF7"/>
    <w:rsid w:val="00451433"/>
    <w:rsid w:val="004700C4"/>
    <w:rsid w:val="0048176B"/>
    <w:rsid w:val="00487B1F"/>
    <w:rsid w:val="004D7F0C"/>
    <w:rsid w:val="00526A68"/>
    <w:rsid w:val="005D6F09"/>
    <w:rsid w:val="005F54BC"/>
    <w:rsid w:val="00657916"/>
    <w:rsid w:val="006A204D"/>
    <w:rsid w:val="006A7BB6"/>
    <w:rsid w:val="00755776"/>
    <w:rsid w:val="00780210"/>
    <w:rsid w:val="007E721C"/>
    <w:rsid w:val="00826CE8"/>
    <w:rsid w:val="00843FC3"/>
    <w:rsid w:val="00853CE9"/>
    <w:rsid w:val="00882E5E"/>
    <w:rsid w:val="00887E70"/>
    <w:rsid w:val="00895A51"/>
    <w:rsid w:val="00921813"/>
    <w:rsid w:val="009C3269"/>
    <w:rsid w:val="009E7C47"/>
    <w:rsid w:val="00A240FA"/>
    <w:rsid w:val="00A362A4"/>
    <w:rsid w:val="00A91DD7"/>
    <w:rsid w:val="00B821BC"/>
    <w:rsid w:val="00BA2AF4"/>
    <w:rsid w:val="00BC062B"/>
    <w:rsid w:val="00BF5AD1"/>
    <w:rsid w:val="00C067BF"/>
    <w:rsid w:val="00C559AB"/>
    <w:rsid w:val="00C808E1"/>
    <w:rsid w:val="00DB534E"/>
    <w:rsid w:val="00DC34BC"/>
    <w:rsid w:val="00E13D45"/>
    <w:rsid w:val="00E448BD"/>
    <w:rsid w:val="00E45A93"/>
    <w:rsid w:val="00EA62DF"/>
    <w:rsid w:val="00EC4900"/>
    <w:rsid w:val="00ED3581"/>
    <w:rsid w:val="00F00937"/>
    <w:rsid w:val="00F36A1B"/>
    <w:rsid w:val="00F44BAC"/>
    <w:rsid w:val="00F9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76B"/>
    <w:pPr>
      <w:ind w:left="720"/>
      <w:contextualSpacing/>
    </w:pPr>
  </w:style>
  <w:style w:type="table" w:styleId="a4">
    <w:name w:val="Table Grid"/>
    <w:basedOn w:val="a1"/>
    <w:uiPriority w:val="59"/>
    <w:rsid w:val="00826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деловой"/>
    <w:uiPriority w:val="1"/>
    <w:qFormat/>
    <w:rsid w:val="00C808E1"/>
    <w:pPr>
      <w:spacing w:after="0" w:line="240" w:lineRule="auto"/>
    </w:pPr>
    <w:rPr>
      <w:sz w:val="24"/>
      <w:szCs w:val="24"/>
    </w:rPr>
  </w:style>
  <w:style w:type="paragraph" w:styleId="a6">
    <w:name w:val="header"/>
    <w:basedOn w:val="a"/>
    <w:link w:val="a7"/>
    <w:uiPriority w:val="99"/>
    <w:unhideWhenUsed/>
    <w:rsid w:val="002764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76497"/>
    <w:rPr>
      <w:rFonts w:eastAsiaTheme="minorEastAsia"/>
      <w:lang w:eastAsia="ru-RU"/>
    </w:rPr>
  </w:style>
  <w:style w:type="paragraph" w:styleId="a8">
    <w:name w:val="footer"/>
    <w:basedOn w:val="a"/>
    <w:link w:val="a9"/>
    <w:uiPriority w:val="99"/>
    <w:unhideWhenUsed/>
    <w:rsid w:val="00276497"/>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764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2020-04-16T05:59:00Z</dcterms:created>
  <dcterms:modified xsi:type="dcterms:W3CDTF">2020-04-16T05:59:00Z</dcterms:modified>
</cp:coreProperties>
</file>